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B3E0" w14:textId="77777777" w:rsidR="00622860" w:rsidRDefault="00622860" w:rsidP="00233B1F">
      <w:pPr>
        <w:jc w:val="center"/>
      </w:pPr>
      <w:r>
        <w:rPr>
          <w:noProof/>
        </w:rPr>
        <w:drawing>
          <wp:inline distT="0" distB="0" distL="0" distR="0" wp14:anchorId="2462456B" wp14:editId="690DE758">
            <wp:extent cx="2668709" cy="1068019"/>
            <wp:effectExtent l="0" t="0" r="0" b="0"/>
            <wp:docPr id="3" name="Picture 3" title="Northwest Nazaren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jensen\Google Drive\NNU\Center for Online &amp; Blended Learning\Josh\NN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67" cy="1067362"/>
                    </a:xfrm>
                    <a:prstGeom prst="rect">
                      <a:avLst/>
                    </a:prstGeom>
                    <a:noFill/>
                    <a:ln>
                      <a:noFill/>
                    </a:ln>
                  </pic:spPr>
                </pic:pic>
              </a:graphicData>
            </a:graphic>
          </wp:inline>
        </w:drawing>
      </w:r>
    </w:p>
    <w:p w14:paraId="77C86C71" w14:textId="77777777" w:rsidR="009E6DDF" w:rsidRDefault="009E6DDF" w:rsidP="009E6DDF">
      <w:r w:rsidRPr="008F1ECA">
        <w:rPr>
          <w:b/>
        </w:rPr>
        <w:t>Instructor:</w:t>
      </w:r>
      <w:r>
        <w:t xml:space="preserve"> This online syllabus template has been designed with headings and links that are accessible to students with visual impairment. </w:t>
      </w:r>
      <w:r w:rsidR="008F1ECA">
        <w:t>P</w:t>
      </w:r>
      <w:r>
        <w:t xml:space="preserve">lease take care to retain the </w:t>
      </w:r>
      <w:r w:rsidR="008F1ECA">
        <w:t xml:space="preserve">document’s </w:t>
      </w:r>
      <w:r>
        <w:t>accessibility.</w:t>
      </w:r>
    </w:p>
    <w:p w14:paraId="5EF5239C" w14:textId="77777777" w:rsidR="009E6DDF" w:rsidRDefault="009E6DDF" w:rsidP="009E6DDF">
      <w:r w:rsidRPr="008F1ECA">
        <w:rPr>
          <w:highlight w:val="yellow"/>
        </w:rPr>
        <w:t>Te</w:t>
      </w:r>
      <w:r w:rsidR="008F1ECA" w:rsidRPr="008F1ECA">
        <w:rPr>
          <w:highlight w:val="yellow"/>
        </w:rPr>
        <w:t>xt in brackets/yellow highlight</w:t>
      </w:r>
      <w:r w:rsidR="008F1ECA">
        <w:t xml:space="preserve">: Replace the text </w:t>
      </w:r>
      <w:r>
        <w:t xml:space="preserve">with your specific syllabus content and remove the highlighting. </w:t>
      </w:r>
    </w:p>
    <w:p w14:paraId="7D63FB8C" w14:textId="77777777" w:rsidR="009E6DDF" w:rsidRDefault="008F1ECA" w:rsidP="009E6DDF">
      <w:r w:rsidRPr="008F1ECA">
        <w:rPr>
          <w:color w:val="CC66FF"/>
        </w:rPr>
        <w:t>T</w:t>
      </w:r>
      <w:r w:rsidR="009E6DDF" w:rsidRPr="008F1ECA">
        <w:rPr>
          <w:color w:val="CC66FF"/>
        </w:rPr>
        <w:t>ext in purple font</w:t>
      </w:r>
      <w:r>
        <w:t>: Leave as is and remove the color,</w:t>
      </w:r>
      <w:r w:rsidR="009E6DDF">
        <w:t xml:space="preserve"> or customize</w:t>
      </w:r>
      <w:r>
        <w:t xml:space="preserve"> with wording of your choice.</w:t>
      </w:r>
    </w:p>
    <w:p w14:paraId="7FB62EEE" w14:textId="77777777" w:rsidR="008F1ECA" w:rsidRDefault="008F1ECA" w:rsidP="009E6DDF">
      <w:r>
        <w:t>Text in black font: Leave as is, unless you have a compelling reason to change it.</w:t>
      </w:r>
    </w:p>
    <w:p w14:paraId="0B335115" w14:textId="77777777" w:rsidR="002922C3" w:rsidRPr="00052B83" w:rsidRDefault="00863C64" w:rsidP="00052B83">
      <w:pPr>
        <w:pStyle w:val="Title"/>
      </w:pPr>
      <w:r w:rsidRPr="00C20121">
        <w:rPr>
          <w:highlight w:val="yellow"/>
        </w:rPr>
        <w:t>[Course Code</w:t>
      </w:r>
      <w:r w:rsidR="002C7A90" w:rsidRPr="00C20121">
        <w:rPr>
          <w:highlight w:val="yellow"/>
        </w:rPr>
        <w:t xml:space="preserve">: </w:t>
      </w:r>
      <w:r w:rsidRPr="00C20121">
        <w:rPr>
          <w:highlight w:val="yellow"/>
        </w:rPr>
        <w:t>Title]</w:t>
      </w:r>
    </w:p>
    <w:p w14:paraId="4ABA4667" w14:textId="367A57C9" w:rsidR="002922C3" w:rsidRDefault="00CA4491" w:rsidP="00052B83">
      <w:pPr>
        <w:pStyle w:val="Subtitle"/>
      </w:pPr>
      <w:r w:rsidRPr="002C7A90">
        <w:t>NNU Online</w:t>
      </w:r>
      <w:r w:rsidR="00203CCE">
        <w:t xml:space="preserve"> </w:t>
      </w:r>
      <w:r w:rsidR="00D04350">
        <w:t>—</w:t>
      </w:r>
      <w:r w:rsidR="00203CCE">
        <w:t xml:space="preserve"> </w:t>
      </w:r>
      <w:r w:rsidR="00AF4074">
        <w:t>Course Syllabus</w:t>
      </w:r>
    </w:p>
    <w:p w14:paraId="0E868912" w14:textId="5D315245" w:rsidR="00F62902" w:rsidRPr="00F62902" w:rsidRDefault="00F62902" w:rsidP="00F62902">
      <w:pPr>
        <w:pStyle w:val="Subtitle"/>
      </w:pPr>
      <w:r>
        <w:t>Semester/Session and Year</w:t>
      </w:r>
    </w:p>
    <w:p w14:paraId="672BCAF6" w14:textId="77777777" w:rsidR="002922C3" w:rsidRPr="00F361EE" w:rsidRDefault="002922C3" w:rsidP="0026631A">
      <w:pPr>
        <w:pStyle w:val="SyllabusHeading1"/>
      </w:pPr>
      <w:r w:rsidRPr="0026631A">
        <w:t>Course</w:t>
      </w:r>
      <w:r w:rsidRPr="00052B83">
        <w:t xml:space="preserve"> Description</w:t>
      </w:r>
    </w:p>
    <w:p w14:paraId="16162EA3" w14:textId="77777777" w:rsidR="00C44C40" w:rsidRDefault="00863C64" w:rsidP="00863C64">
      <w:r w:rsidRPr="00F67D93">
        <w:rPr>
          <w:b/>
          <w:highlight w:val="yellow"/>
        </w:rPr>
        <w:t xml:space="preserve">[COURSE NUMBER] [Course Name] [(# of Credits)]: </w:t>
      </w:r>
      <w:r w:rsidRPr="00F67D93">
        <w:rPr>
          <w:highlight w:val="yellow"/>
        </w:rPr>
        <w:t>Course catalog description.</w:t>
      </w:r>
    </w:p>
    <w:p w14:paraId="6C07F2F0" w14:textId="77777777" w:rsidR="00C44C40" w:rsidRDefault="00C44C40" w:rsidP="00C44C40">
      <w:pPr>
        <w:pStyle w:val="SyllabusHeading1"/>
      </w:pPr>
      <w:r>
        <w:t>Prerequisites</w:t>
      </w:r>
    </w:p>
    <w:p w14:paraId="07FFC538" w14:textId="77777777" w:rsidR="00C44C40" w:rsidRPr="00C44C40" w:rsidRDefault="00C44C40" w:rsidP="00863C64">
      <w:pPr>
        <w:rPr>
          <w:b/>
        </w:rPr>
      </w:pPr>
      <w:r w:rsidRPr="00C44C40">
        <w:rPr>
          <w:highlight w:val="yellow"/>
        </w:rPr>
        <w:t>[List course code &amp; title for each prerequisite course. If none, list “None”]</w:t>
      </w:r>
    </w:p>
    <w:p w14:paraId="7A3DBBB3" w14:textId="77777777" w:rsidR="00203CCE" w:rsidRDefault="00203CCE" w:rsidP="0026631A">
      <w:pPr>
        <w:pStyle w:val="SyllabusHeading1"/>
      </w:pPr>
      <w:r>
        <w:t>Instructor</w:t>
      </w:r>
    </w:p>
    <w:p w14:paraId="2D56B15F" w14:textId="77777777" w:rsidR="00203CCE" w:rsidRDefault="00203CCE" w:rsidP="00206BDB">
      <w:pPr>
        <w:tabs>
          <w:tab w:val="left" w:pos="3600"/>
        </w:tabs>
      </w:pPr>
      <w:r w:rsidRPr="00206BDB">
        <w:rPr>
          <w:b/>
        </w:rPr>
        <w:t>Professor:</w:t>
      </w:r>
      <w:r>
        <w:t xml:space="preserve"> </w:t>
      </w:r>
      <w:r w:rsidR="00863C64" w:rsidRPr="00F67D93">
        <w:rPr>
          <w:highlight w:val="yellow"/>
        </w:rPr>
        <w:t>Instructor Name</w:t>
      </w:r>
      <w:r>
        <w:tab/>
      </w:r>
      <w:r w:rsidRPr="00206BDB">
        <w:rPr>
          <w:b/>
        </w:rPr>
        <w:t>Office:</w:t>
      </w:r>
      <w:r>
        <w:t xml:space="preserve"> </w:t>
      </w:r>
      <w:r w:rsidR="00863C64" w:rsidRPr="00F67D93">
        <w:rPr>
          <w:highlight w:val="yellow"/>
        </w:rPr>
        <w:t>Building and room</w:t>
      </w:r>
      <w:r w:rsidR="0061763B" w:rsidRPr="00F67D93">
        <w:rPr>
          <w:highlight w:val="yellow"/>
        </w:rPr>
        <w:t>, if applicable</w:t>
      </w:r>
    </w:p>
    <w:p w14:paraId="71DF605A" w14:textId="77777777" w:rsidR="00203CCE" w:rsidRDefault="00203CCE" w:rsidP="00206BDB">
      <w:pPr>
        <w:tabs>
          <w:tab w:val="left" w:pos="3600"/>
        </w:tabs>
      </w:pPr>
      <w:r w:rsidRPr="00206BDB">
        <w:rPr>
          <w:b/>
        </w:rPr>
        <w:t>Phone:</w:t>
      </w:r>
      <w:r>
        <w:t xml:space="preserve"> </w:t>
      </w:r>
      <w:r w:rsidRPr="00F67D93">
        <w:rPr>
          <w:highlight w:val="yellow"/>
        </w:rPr>
        <w:t>(</w:t>
      </w:r>
      <w:r w:rsidR="00863C64" w:rsidRPr="00F67D93">
        <w:rPr>
          <w:highlight w:val="yellow"/>
        </w:rPr>
        <w:t>xxx</w:t>
      </w:r>
      <w:r w:rsidRPr="00F67D93">
        <w:rPr>
          <w:highlight w:val="yellow"/>
        </w:rPr>
        <w:t xml:space="preserve">) </w:t>
      </w:r>
      <w:r w:rsidR="00863C64" w:rsidRPr="00F67D93">
        <w:rPr>
          <w:highlight w:val="yellow"/>
        </w:rPr>
        <w:t>xxx-xxxx</w:t>
      </w:r>
      <w:r>
        <w:tab/>
      </w:r>
      <w:r w:rsidRPr="00206BDB">
        <w:rPr>
          <w:b/>
        </w:rPr>
        <w:t>Email:</w:t>
      </w:r>
      <w:r>
        <w:t xml:space="preserve"> </w:t>
      </w:r>
      <w:r w:rsidR="00863C64" w:rsidRPr="00F67D93">
        <w:rPr>
          <w:highlight w:val="yellow"/>
        </w:rPr>
        <w:t>xxxxxx</w:t>
      </w:r>
      <w:r w:rsidRPr="00F67D93">
        <w:rPr>
          <w:highlight w:val="yellow"/>
        </w:rPr>
        <w:t>@nnu.edu</w:t>
      </w:r>
    </w:p>
    <w:p w14:paraId="21804A8B" w14:textId="77777777" w:rsidR="00206BDB" w:rsidRDefault="00206BDB" w:rsidP="00206BDB">
      <w:pPr>
        <w:tabs>
          <w:tab w:val="left" w:pos="3600"/>
        </w:tabs>
      </w:pPr>
    </w:p>
    <w:p w14:paraId="51B8750F" w14:textId="77777777" w:rsidR="00206BDB" w:rsidRPr="00206BDB" w:rsidRDefault="00206BDB" w:rsidP="00206BDB">
      <w:pPr>
        <w:tabs>
          <w:tab w:val="left" w:pos="3600"/>
        </w:tabs>
        <w:rPr>
          <w:b/>
        </w:rPr>
      </w:pPr>
      <w:r w:rsidRPr="00206BDB">
        <w:rPr>
          <w:b/>
        </w:rPr>
        <w:t>Office Hours:</w:t>
      </w:r>
    </w:p>
    <w:p w14:paraId="2C6FB3FD" w14:textId="77777777" w:rsidR="00D04350" w:rsidRDefault="00863C64" w:rsidP="00206BDB">
      <w:pPr>
        <w:tabs>
          <w:tab w:val="left" w:pos="3600"/>
        </w:tabs>
      </w:pPr>
      <w:r w:rsidRPr="00C20121">
        <w:rPr>
          <w:highlight w:val="yellow"/>
        </w:rPr>
        <w:t>[List in Mountain Time</w:t>
      </w:r>
      <w:r w:rsidR="0061763B" w:rsidRPr="00C20121">
        <w:rPr>
          <w:highlight w:val="yellow"/>
        </w:rPr>
        <w:t xml:space="preserve"> and include virtual options</w:t>
      </w:r>
      <w:r w:rsidRPr="00C20121">
        <w:rPr>
          <w:highlight w:val="yellow"/>
        </w:rPr>
        <w:t>]</w:t>
      </w:r>
    </w:p>
    <w:p w14:paraId="5458CE32" w14:textId="6C405826" w:rsidR="002622CD" w:rsidRPr="00621523" w:rsidRDefault="002622CD" w:rsidP="0026631A">
      <w:pPr>
        <w:pStyle w:val="SyllabusHeading1"/>
      </w:pPr>
      <w:r w:rsidRPr="00621523">
        <w:t xml:space="preserve">Course </w:t>
      </w:r>
      <w:r w:rsidR="00D97B72" w:rsidRPr="00621523">
        <w:t>Goals</w:t>
      </w:r>
      <w:r w:rsidR="00F4508E">
        <w:t xml:space="preserve"> </w:t>
      </w:r>
    </w:p>
    <w:p w14:paraId="7C8AB322" w14:textId="1500F177" w:rsidR="00E5317E" w:rsidRDefault="00E5317E" w:rsidP="00E5317E">
      <w:pPr>
        <w:rPr>
          <w:highlight w:val="yellow"/>
        </w:rPr>
      </w:pPr>
      <w:r w:rsidRPr="00C20121">
        <w:rPr>
          <w:highlight w:val="yellow"/>
        </w:rPr>
        <w:t>[Aim for 5 to 7 overall goals</w:t>
      </w:r>
      <w:r>
        <w:rPr>
          <w:highlight w:val="yellow"/>
        </w:rPr>
        <w:t>. Learning objectives are best reserved for the modules within Canvas</w:t>
      </w:r>
      <w:r w:rsidRPr="00C20121">
        <w:rPr>
          <w:highlight w:val="yellow"/>
        </w:rPr>
        <w:t>.]</w:t>
      </w:r>
    </w:p>
    <w:p w14:paraId="5B6E2D09" w14:textId="6D4EA130" w:rsidR="00E5317E" w:rsidRPr="00E5317E" w:rsidRDefault="00E5317E" w:rsidP="00E5317E">
      <w:r w:rsidRPr="00E5317E">
        <w:t>By course end, students will be able to...</w:t>
      </w:r>
    </w:p>
    <w:p w14:paraId="15AC083E" w14:textId="2AD58EB6" w:rsidR="00E5317E" w:rsidRPr="00E5317E" w:rsidRDefault="00E5317E" w:rsidP="00E5317E">
      <w:pPr>
        <w:pStyle w:val="ListParagraph"/>
        <w:numPr>
          <w:ilvl w:val="0"/>
          <w:numId w:val="38"/>
        </w:numPr>
        <w:rPr>
          <w:highlight w:val="yellow"/>
        </w:rPr>
      </w:pPr>
    </w:p>
    <w:p w14:paraId="5B81818B" w14:textId="28C301DB" w:rsidR="00E5317E" w:rsidRPr="00E5317E" w:rsidRDefault="00E5317E" w:rsidP="00E5317E">
      <w:pPr>
        <w:pStyle w:val="ListParagraph"/>
        <w:numPr>
          <w:ilvl w:val="0"/>
          <w:numId w:val="38"/>
        </w:numPr>
        <w:rPr>
          <w:highlight w:val="yellow"/>
        </w:rPr>
      </w:pPr>
    </w:p>
    <w:p w14:paraId="7F4BD4C1" w14:textId="69A5ED67" w:rsidR="00E5317E" w:rsidRPr="00E5317E" w:rsidRDefault="00E5317E" w:rsidP="00E5317E">
      <w:pPr>
        <w:pStyle w:val="ListParagraph"/>
        <w:numPr>
          <w:ilvl w:val="0"/>
          <w:numId w:val="38"/>
        </w:numPr>
        <w:rPr>
          <w:highlight w:val="yellow"/>
        </w:rPr>
      </w:pPr>
    </w:p>
    <w:p w14:paraId="3D3C8C02" w14:textId="3ADDF3B9" w:rsidR="00E5317E" w:rsidRPr="00E5317E" w:rsidRDefault="00E5317E" w:rsidP="00E5317E">
      <w:pPr>
        <w:pStyle w:val="ListParagraph"/>
        <w:numPr>
          <w:ilvl w:val="0"/>
          <w:numId w:val="38"/>
        </w:numPr>
        <w:rPr>
          <w:highlight w:val="yellow"/>
        </w:rPr>
      </w:pPr>
    </w:p>
    <w:p w14:paraId="77B33C37" w14:textId="53939A9A" w:rsidR="00E5317E" w:rsidRPr="00E5317E" w:rsidRDefault="00E5317E" w:rsidP="00E5317E">
      <w:pPr>
        <w:pStyle w:val="ListParagraph"/>
        <w:numPr>
          <w:ilvl w:val="0"/>
          <w:numId w:val="38"/>
        </w:numPr>
        <w:rPr>
          <w:highlight w:val="yellow"/>
        </w:rPr>
      </w:pPr>
    </w:p>
    <w:p w14:paraId="1F4EA85F" w14:textId="4F1FEE17" w:rsidR="00694950" w:rsidRPr="00E5317E" w:rsidRDefault="001C0D48" w:rsidP="00E5317E">
      <w:pPr>
        <w:pStyle w:val="ListParagraph"/>
        <w:numPr>
          <w:ilvl w:val="0"/>
          <w:numId w:val="38"/>
        </w:numPr>
        <w:rPr>
          <w:highlight w:val="yellow"/>
        </w:rPr>
      </w:pPr>
      <w:r w:rsidRPr="00E5317E">
        <w:rPr>
          <w:highlight w:val="yellow"/>
        </w:rPr>
        <w:br/>
      </w:r>
    </w:p>
    <w:p w14:paraId="30E3333E" w14:textId="27235FB7" w:rsidR="001520B4" w:rsidRDefault="001C0D48" w:rsidP="0061763B">
      <w:r>
        <w:lastRenderedPageBreak/>
        <w:br/>
      </w:r>
    </w:p>
    <w:p w14:paraId="1731ACA4" w14:textId="77777777" w:rsidR="005F7EE3" w:rsidRPr="00621523" w:rsidRDefault="005F7EE3" w:rsidP="0026631A">
      <w:pPr>
        <w:pStyle w:val="SyllabusHeading1"/>
      </w:pPr>
      <w:r w:rsidRPr="00621523">
        <w:t>General Education Outcome</w:t>
      </w:r>
      <w:r w:rsidR="001A3BA3" w:rsidRPr="007005D9">
        <w:rPr>
          <w:highlight w:val="yellow"/>
        </w:rPr>
        <w:t>(s)</w:t>
      </w:r>
      <w:r w:rsidR="00F4508E">
        <w:t xml:space="preserve"> </w:t>
      </w:r>
    </w:p>
    <w:p w14:paraId="67B8BE42" w14:textId="77777777" w:rsidR="001E21C4" w:rsidRDefault="001E21C4" w:rsidP="001E21C4">
      <w:r w:rsidRPr="00C20121">
        <w:rPr>
          <w:highlight w:val="yellow"/>
        </w:rPr>
        <w:t xml:space="preserve">[Select at least one of the </w:t>
      </w:r>
      <w:r w:rsidR="001A3BA3" w:rsidRPr="00C20121">
        <w:rPr>
          <w:highlight w:val="yellow"/>
        </w:rPr>
        <w:t xml:space="preserve">university </w:t>
      </w:r>
      <w:r w:rsidRPr="00C20121">
        <w:rPr>
          <w:highlight w:val="yellow"/>
        </w:rPr>
        <w:t>General Education Outcomes to accomplish in this course.</w:t>
      </w:r>
      <w:r w:rsidR="001A3BA3" w:rsidRPr="00C20121">
        <w:rPr>
          <w:highlight w:val="yellow"/>
        </w:rPr>
        <w:t xml:space="preserve"> Delete any that you do not use.</w:t>
      </w:r>
      <w:r w:rsidRPr="00C20121">
        <w:rPr>
          <w:highlight w:val="yellow"/>
        </w:rPr>
        <w:t>]</w:t>
      </w:r>
    </w:p>
    <w:p w14:paraId="3567CA09" w14:textId="77777777" w:rsidR="00781F02" w:rsidRDefault="00781F02" w:rsidP="001E21C4"/>
    <w:p w14:paraId="69BE8FDD" w14:textId="77777777" w:rsidR="008F7F0E" w:rsidRDefault="00781F02" w:rsidP="00052B83">
      <w:pPr>
        <w:pStyle w:val="SyllabusHeading2"/>
      </w:pPr>
      <w:r w:rsidRPr="00052B83">
        <w:t>Christian Formation</w:t>
      </w:r>
    </w:p>
    <w:p w14:paraId="4EA1EDE5" w14:textId="45DD2298" w:rsidR="008F7F0E" w:rsidRDefault="008F7F0E" w:rsidP="008F7F0E">
      <w:r w:rsidRPr="008F7F0E">
        <w:rPr>
          <w:b/>
        </w:rPr>
        <w:t>GE_CF1_U1617, Truth &amp; Transformation</w:t>
      </w:r>
      <w:r>
        <w:t xml:space="preserve"> - </w:t>
      </w:r>
      <w:r w:rsidRPr="00781F02">
        <w:t>Students will understand the Bible as a collection of ancient texts gathered as a canonical library for the Church, and will develop and employ appropriate exegetical skills and methods in order to interpret the Bible responsibly and transformationally.</w:t>
      </w:r>
    </w:p>
    <w:p w14:paraId="4F84EC5F" w14:textId="77777777" w:rsidR="00DD1C0F" w:rsidRPr="00781F02" w:rsidRDefault="00DD1C0F" w:rsidP="008F7F0E"/>
    <w:p w14:paraId="1C3F01A3" w14:textId="4233AFA6" w:rsidR="002F340D" w:rsidRDefault="002F340D" w:rsidP="00B6577B">
      <w:r w:rsidRPr="002F340D">
        <w:rPr>
          <w:b/>
        </w:rPr>
        <w:t>GE_CF2_U1617</w:t>
      </w:r>
      <w:r>
        <w:rPr>
          <w:b/>
        </w:rPr>
        <w:t xml:space="preserve">, </w:t>
      </w:r>
      <w:r w:rsidRPr="002F340D">
        <w:rPr>
          <w:b/>
        </w:rPr>
        <w:t>Truth &amp; Community</w:t>
      </w:r>
      <w:r>
        <w:rPr>
          <w:b/>
        </w:rPr>
        <w:t xml:space="preserve"> - </w:t>
      </w:r>
      <w:r w:rsidRPr="00781F02">
        <w:t>Students will understand the major Christian doctrines and emphases of the Church, will articulate characteristics of Wesleyan theology, and express aspects of their own theological conclusions.</w:t>
      </w:r>
    </w:p>
    <w:p w14:paraId="53E65C34" w14:textId="77777777" w:rsidR="00DD1C0F" w:rsidRPr="002F340D" w:rsidRDefault="00DD1C0F" w:rsidP="00B6577B">
      <w:pPr>
        <w:rPr>
          <w:b/>
        </w:rPr>
      </w:pPr>
    </w:p>
    <w:p w14:paraId="4C032785" w14:textId="2B389E53" w:rsidR="002F340D" w:rsidRDefault="002F340D" w:rsidP="00B6577B">
      <w:r w:rsidRPr="002F340D">
        <w:rPr>
          <w:b/>
        </w:rPr>
        <w:t>GE_CF3_U1617</w:t>
      </w:r>
      <w:r>
        <w:rPr>
          <w:b/>
        </w:rPr>
        <w:t xml:space="preserve">, </w:t>
      </w:r>
      <w:r w:rsidRPr="002F340D">
        <w:rPr>
          <w:b/>
        </w:rPr>
        <w:t>Truth &amp; Service</w:t>
      </w:r>
      <w:r>
        <w:t xml:space="preserve"> - </w:t>
      </w:r>
      <w:r w:rsidRPr="00781F02">
        <w:t>Students will understand and value the role of thoughtful biblical/theological reflection within the Wesleyan theological context and will develop and employ enhanced skills that critically integrate aspects of biblical interpretation and Christian theology to explore contemporary issues.</w:t>
      </w:r>
    </w:p>
    <w:p w14:paraId="361E90F9" w14:textId="77777777" w:rsidR="00DD1C0F" w:rsidRPr="002F340D" w:rsidRDefault="00DD1C0F" w:rsidP="00B6577B"/>
    <w:p w14:paraId="3D351696" w14:textId="1ECC6CB3" w:rsidR="002F340D" w:rsidRPr="002F340D" w:rsidRDefault="002F340D" w:rsidP="00730402">
      <w:r w:rsidRPr="002F340D">
        <w:rPr>
          <w:b/>
        </w:rPr>
        <w:t>GE_CF4_U1617, Truth &amp; Transformation</w:t>
      </w:r>
      <w:r>
        <w:t xml:space="preserve"> - </w:t>
      </w:r>
      <w:r w:rsidRPr="00781F02">
        <w:t>Students will construct and critically evaluate philosophical, theological, or ethical arguments by using formal or informal logic. Students will also apply principles of formal or informal logic to better understand their own faith commitments.</w:t>
      </w:r>
    </w:p>
    <w:p w14:paraId="3CD34229" w14:textId="77777777" w:rsidR="00781F02" w:rsidRDefault="00781F02" w:rsidP="001E21C4"/>
    <w:p w14:paraId="0F9DFD62" w14:textId="77777777" w:rsidR="00781F02" w:rsidRDefault="00781F02" w:rsidP="00052B83">
      <w:pPr>
        <w:pStyle w:val="SyllabusHeading2"/>
      </w:pPr>
      <w:r>
        <w:t>Humanities</w:t>
      </w:r>
    </w:p>
    <w:p w14:paraId="029C0A1C" w14:textId="62F90255" w:rsidR="002F340D" w:rsidRDefault="002F340D" w:rsidP="00B6577B">
      <w:r w:rsidRPr="002F340D">
        <w:rPr>
          <w:b/>
        </w:rPr>
        <w:t>GE_H1_U1617, Transformation</w:t>
      </w:r>
      <w:r>
        <w:t xml:space="preserve"> - </w:t>
      </w:r>
      <w:r w:rsidRPr="00781F02">
        <w:t>Students will understand &amp; appreciate visual, musical, and literary art based on the historical, political, and socio-cultural contexts in which they emerged.</w:t>
      </w:r>
    </w:p>
    <w:p w14:paraId="05DB6DA5" w14:textId="77777777" w:rsidR="00DD1C0F" w:rsidRPr="00781F02" w:rsidRDefault="00DD1C0F" w:rsidP="00B6577B"/>
    <w:p w14:paraId="2A842FC9" w14:textId="4F792D0E" w:rsidR="002F340D" w:rsidRDefault="002F340D" w:rsidP="00B6577B">
      <w:r w:rsidRPr="002F340D">
        <w:rPr>
          <w:b/>
        </w:rPr>
        <w:t>GE_H2_U1617, Truth</w:t>
      </w:r>
      <w:r>
        <w:t xml:space="preserve"> - </w:t>
      </w:r>
      <w:r w:rsidRPr="00781F02">
        <w:t xml:space="preserve">Students will evaluate real world problems through diverse ways of knowing. </w:t>
      </w:r>
    </w:p>
    <w:p w14:paraId="76C24242" w14:textId="77777777" w:rsidR="00DD1C0F" w:rsidRPr="00781F02" w:rsidRDefault="00DD1C0F" w:rsidP="00B6577B"/>
    <w:p w14:paraId="1E610835" w14:textId="4AFDF065" w:rsidR="002F340D" w:rsidRDefault="002F340D" w:rsidP="002F340D">
      <w:r w:rsidRPr="002F340D">
        <w:rPr>
          <w:b/>
        </w:rPr>
        <w:t>GE_H3_U1617, (Cross-Cultural) Transformation</w:t>
      </w:r>
      <w:r>
        <w:t xml:space="preserve"> - </w:t>
      </w:r>
      <w:r w:rsidRPr="00781F02">
        <w:t xml:space="preserve">Students will interact and communicate openly with individuals from diverse backgrounds while observing, contrasting, comparing, and understanding different worldviews and ways of knowing. </w:t>
      </w:r>
    </w:p>
    <w:p w14:paraId="0AFC2617" w14:textId="77777777" w:rsidR="00DD1C0F" w:rsidRPr="00781F02" w:rsidRDefault="00DD1C0F" w:rsidP="002F340D"/>
    <w:p w14:paraId="79FA725E" w14:textId="09229E11" w:rsidR="002F340D" w:rsidRDefault="002F340D" w:rsidP="00B6577B">
      <w:r w:rsidRPr="002F340D">
        <w:rPr>
          <w:b/>
        </w:rPr>
        <w:t>GE_H4_U1617, Community &amp; Service</w:t>
      </w:r>
      <w:r>
        <w:t xml:space="preserve"> - </w:t>
      </w:r>
      <w:r w:rsidRPr="00781F02">
        <w:t>Students will acquire the knowledge and develop the skills necessary to engage in a life-long appreciation of the humanities that will continue outside the classroom.</w:t>
      </w:r>
    </w:p>
    <w:p w14:paraId="1016B4F1" w14:textId="77777777" w:rsidR="00DD1C0F" w:rsidRPr="00781F02" w:rsidRDefault="00DD1C0F" w:rsidP="00B6577B"/>
    <w:p w14:paraId="008865F1" w14:textId="24834288" w:rsidR="002F340D" w:rsidRPr="00781F02" w:rsidRDefault="002F340D" w:rsidP="00B6577B">
      <w:r w:rsidRPr="002F340D">
        <w:rPr>
          <w:b/>
        </w:rPr>
        <w:t>GE_H5_U1617, Truth &amp; Community</w:t>
      </w:r>
      <w:r>
        <w:t xml:space="preserve"> - </w:t>
      </w:r>
      <w:r w:rsidRPr="00781F02">
        <w:t xml:space="preserve">Develop an integrated approach to the human story that </w:t>
      </w:r>
      <w:r>
        <w:t>t</w:t>
      </w:r>
      <w:r w:rsidRPr="00781F02">
        <w:t>akes into account contrasting interpretations and the</w:t>
      </w:r>
      <w:r>
        <w:t xml:space="preserve"> </w:t>
      </w:r>
      <w:r w:rsidRPr="00781F02">
        <w:t>diverse roles of people within history.</w:t>
      </w:r>
    </w:p>
    <w:p w14:paraId="72CAB9D1" w14:textId="77777777" w:rsidR="00781F02" w:rsidRDefault="00781F02" w:rsidP="001E21C4"/>
    <w:p w14:paraId="66478E78" w14:textId="77777777" w:rsidR="00781F02" w:rsidRDefault="00781F02" w:rsidP="00052B83">
      <w:pPr>
        <w:pStyle w:val="SyllabusHeading2"/>
      </w:pPr>
      <w:r>
        <w:lastRenderedPageBreak/>
        <w:t>Sciences</w:t>
      </w:r>
    </w:p>
    <w:p w14:paraId="62B540AE" w14:textId="4B945789" w:rsidR="002F340D" w:rsidRDefault="002F340D" w:rsidP="00B6577B">
      <w:r w:rsidRPr="002F340D">
        <w:rPr>
          <w:b/>
        </w:rPr>
        <w:t>GE_S1_U1617, Truth</w:t>
      </w:r>
      <w:r>
        <w:t xml:space="preserve"> - </w:t>
      </w:r>
      <w:r w:rsidRPr="00781F02">
        <w:t>Students will be able to comprehend and to apply the basic principles of science and methods of scientific inquiry.</w:t>
      </w:r>
    </w:p>
    <w:p w14:paraId="14EEF3EB" w14:textId="77777777" w:rsidR="00DD1C0F" w:rsidRPr="00781F02" w:rsidRDefault="00DD1C0F" w:rsidP="00B6577B"/>
    <w:p w14:paraId="553A007B" w14:textId="6D6FED56" w:rsidR="002F340D" w:rsidRDefault="002F340D" w:rsidP="00B6577B">
      <w:r w:rsidRPr="002F340D">
        <w:rPr>
          <w:b/>
        </w:rPr>
        <w:t>GE_S2_U1617, Community</w:t>
      </w:r>
      <w:r>
        <w:t xml:space="preserve"> - </w:t>
      </w:r>
      <w:r w:rsidRPr="00781F02">
        <w:t>Students will have developed a deeper understanding of the relation of self to world through investigation of the influence of social, cultural, economic, and political institutions in shaping human thought, value, and behavior.</w:t>
      </w:r>
    </w:p>
    <w:p w14:paraId="79F0DB9F" w14:textId="77777777" w:rsidR="00DD1C0F" w:rsidRPr="00781F02" w:rsidRDefault="00DD1C0F" w:rsidP="00B6577B"/>
    <w:p w14:paraId="0354901D" w14:textId="67977D2E" w:rsidR="002F340D" w:rsidRPr="00781F02" w:rsidRDefault="002F340D" w:rsidP="00B6577B">
      <w:r w:rsidRPr="002F340D">
        <w:rPr>
          <w:b/>
        </w:rPr>
        <w:t>GE_S3_U1617, Transformation</w:t>
      </w:r>
      <w:r>
        <w:t xml:space="preserve"> - </w:t>
      </w:r>
      <w:r w:rsidRPr="00781F02">
        <w:t>Students will have an awareness of human health, including stewardship of their own body.</w:t>
      </w:r>
    </w:p>
    <w:p w14:paraId="39E84874" w14:textId="77777777" w:rsidR="00781F02" w:rsidRDefault="00781F02" w:rsidP="001E21C4"/>
    <w:p w14:paraId="1F305871" w14:textId="77777777" w:rsidR="00781F02" w:rsidRDefault="00781F02" w:rsidP="00052B83">
      <w:pPr>
        <w:pStyle w:val="SyllabusHeading2"/>
      </w:pPr>
      <w:r>
        <w:t>Intellectual and Practical Skills</w:t>
      </w:r>
    </w:p>
    <w:p w14:paraId="44629BDA" w14:textId="20D6851B" w:rsidR="002F340D" w:rsidRDefault="002F340D" w:rsidP="00B6577B">
      <w:r w:rsidRPr="002F340D">
        <w:rPr>
          <w:b/>
        </w:rPr>
        <w:t>GE_IP1_U1617, Truth &amp; Community</w:t>
      </w:r>
      <w:r>
        <w:t xml:space="preserve"> - </w:t>
      </w:r>
      <w:r w:rsidRPr="00781F02">
        <w:t>Students will be able to effectively use the English language, writing and speaking with clarity, coherence, and persuasiveness.</w:t>
      </w:r>
    </w:p>
    <w:p w14:paraId="60BD21F7" w14:textId="77777777" w:rsidR="00DD1C0F" w:rsidRPr="00781F02" w:rsidRDefault="00DD1C0F" w:rsidP="00B6577B"/>
    <w:p w14:paraId="38E64A05" w14:textId="5909F40E" w:rsidR="002F340D" w:rsidRDefault="002F340D" w:rsidP="00B6577B">
      <w:r w:rsidRPr="002F340D">
        <w:rPr>
          <w:b/>
        </w:rPr>
        <w:t>GE_IP2_U1617, Transformation</w:t>
      </w:r>
      <w:r>
        <w:t xml:space="preserve"> - </w:t>
      </w:r>
      <w:r w:rsidRPr="00781F02">
        <w:t>Students will be able to think critically, independently, and creatively so that they can make informed and logical judgments of the arguments of others, arrive at reasoned and meaningful arguments and positions, and formulate and apply ideas to new contexts.</w:t>
      </w:r>
    </w:p>
    <w:p w14:paraId="6DE4AA7B" w14:textId="77777777" w:rsidR="00DD1C0F" w:rsidRPr="00781F02" w:rsidRDefault="00DD1C0F" w:rsidP="00B6577B"/>
    <w:p w14:paraId="35DBA021" w14:textId="2136468C" w:rsidR="002F340D" w:rsidRDefault="002F340D" w:rsidP="00B6577B">
      <w:r w:rsidRPr="002F340D">
        <w:rPr>
          <w:b/>
        </w:rPr>
        <w:t>GE_IP3_U1617, Truth</w:t>
      </w:r>
      <w:r>
        <w:t xml:space="preserve"> - </w:t>
      </w:r>
      <w:r w:rsidRPr="00781F02">
        <w:t>Students will be able to comprehend and to use quantitative concepts and methods to interpret and to critically evaluate data and to effectively problem-solve in a variety of contexts demanding quantitative literacy.</w:t>
      </w:r>
    </w:p>
    <w:p w14:paraId="3A3D1B96" w14:textId="77777777" w:rsidR="00DD1C0F" w:rsidRPr="00781F02" w:rsidRDefault="00DD1C0F" w:rsidP="00B6577B"/>
    <w:p w14:paraId="668E1AFC" w14:textId="123DBFB5" w:rsidR="002F340D" w:rsidRPr="00781F02" w:rsidRDefault="002F340D" w:rsidP="00B6577B">
      <w:r w:rsidRPr="002F340D">
        <w:rPr>
          <w:b/>
        </w:rPr>
        <w:t>GE_IP4_U1617, Truth</w:t>
      </w:r>
      <w:r>
        <w:t xml:space="preserve"> - </w:t>
      </w:r>
      <w:r w:rsidRPr="00781F02">
        <w:t>Students will be able to locate, access, analyze, and utilize information that facilitates learning and critical inquiry and to adhere to the standards of academic honesty in their use of that information.</w:t>
      </w:r>
    </w:p>
    <w:p w14:paraId="4800C060" w14:textId="77777777" w:rsidR="00781F02" w:rsidRPr="00621523" w:rsidRDefault="00781F02" w:rsidP="001E21C4"/>
    <w:p w14:paraId="5FE1106B" w14:textId="77777777" w:rsidR="00153BB3" w:rsidRDefault="00E826EE" w:rsidP="0026631A">
      <w:pPr>
        <w:pStyle w:val="SyllabusHeading1"/>
      </w:pPr>
      <w:r>
        <w:t>Department</w:t>
      </w:r>
      <w:r w:rsidR="00153D04">
        <w:t>al</w:t>
      </w:r>
      <w:r>
        <w:t xml:space="preserve"> </w:t>
      </w:r>
      <w:r w:rsidR="00AB4505" w:rsidRPr="00621523">
        <w:t>Outcomes</w:t>
      </w:r>
      <w:r w:rsidR="00153D04">
        <w:t xml:space="preserve"> </w:t>
      </w:r>
      <w:r w:rsidR="00153D04" w:rsidRPr="007005D9">
        <w:rPr>
          <w:highlight w:val="yellow"/>
        </w:rPr>
        <w:t>[or Objectives]</w:t>
      </w:r>
      <w:r w:rsidR="00F45BC0" w:rsidRPr="00621523">
        <w:t xml:space="preserve"> </w:t>
      </w:r>
    </w:p>
    <w:p w14:paraId="583FC823" w14:textId="77777777" w:rsidR="001E21C4" w:rsidRPr="00621523" w:rsidRDefault="001E21C4" w:rsidP="001E21C4">
      <w:r w:rsidRPr="00C20121">
        <w:rPr>
          <w:highlight w:val="yellow"/>
        </w:rPr>
        <w:t xml:space="preserve">[Insert the appropriate </w:t>
      </w:r>
      <w:r w:rsidR="00153D04" w:rsidRPr="00C20121">
        <w:rPr>
          <w:highlight w:val="yellow"/>
        </w:rPr>
        <w:t>d</w:t>
      </w:r>
      <w:r w:rsidRPr="00C20121">
        <w:rPr>
          <w:highlight w:val="yellow"/>
        </w:rPr>
        <w:t xml:space="preserve">epartmental </w:t>
      </w:r>
      <w:r w:rsidR="00153D04" w:rsidRPr="00C20121">
        <w:rPr>
          <w:highlight w:val="yellow"/>
        </w:rPr>
        <w:t>o</w:t>
      </w:r>
      <w:r w:rsidRPr="00C20121">
        <w:rPr>
          <w:highlight w:val="yellow"/>
        </w:rPr>
        <w:t>utcomes</w:t>
      </w:r>
      <w:r w:rsidR="00153D04" w:rsidRPr="00C20121">
        <w:rPr>
          <w:highlight w:val="yellow"/>
        </w:rPr>
        <w:t>/objectives</w:t>
      </w:r>
      <w:r w:rsidRPr="00C20121">
        <w:rPr>
          <w:highlight w:val="yellow"/>
        </w:rPr>
        <w:t xml:space="preserve">. Consult the </w:t>
      </w:r>
      <w:hyperlink r:id="rId9" w:tooltip="Undergraduate Catalog" w:history="1">
        <w:r w:rsidRPr="00EC1C66">
          <w:rPr>
            <w:highlight w:val="yellow"/>
            <w:u w:val="single"/>
          </w:rPr>
          <w:t>University Catalog</w:t>
        </w:r>
      </w:hyperlink>
      <w:r w:rsidRPr="00C20121">
        <w:rPr>
          <w:highlight w:val="yellow"/>
        </w:rPr>
        <w:t xml:space="preserve"> </w:t>
      </w:r>
      <w:r w:rsidR="009F38A1" w:rsidRPr="00C20121">
        <w:rPr>
          <w:highlight w:val="yellow"/>
        </w:rPr>
        <w:t>or your Chair for assistance. If no outcomes apply</w:t>
      </w:r>
      <w:r w:rsidRPr="00C20121">
        <w:rPr>
          <w:highlight w:val="yellow"/>
        </w:rPr>
        <w:t>, remove this section.]</w:t>
      </w:r>
    </w:p>
    <w:p w14:paraId="21EDDCCE" w14:textId="77777777" w:rsidR="002922C3" w:rsidRPr="00621523" w:rsidRDefault="002622CD" w:rsidP="0026631A">
      <w:pPr>
        <w:pStyle w:val="SyllabusHeading1"/>
      </w:pPr>
      <w:r w:rsidRPr="00621523">
        <w:t>Course Materials</w:t>
      </w:r>
    </w:p>
    <w:p w14:paraId="3D3C8881" w14:textId="77777777" w:rsidR="00507783" w:rsidRPr="00933230" w:rsidRDefault="00507783" w:rsidP="00052B83">
      <w:pPr>
        <w:pStyle w:val="SyllabusHeading2"/>
      </w:pPr>
      <w:r w:rsidRPr="00933230">
        <w:t xml:space="preserve">Course </w:t>
      </w:r>
      <w:r w:rsidRPr="001C0D48">
        <w:t>Texts</w:t>
      </w:r>
      <w:r w:rsidR="00C9684D" w:rsidRPr="00933230">
        <w:t xml:space="preserve"> (required)</w:t>
      </w:r>
    </w:p>
    <w:p w14:paraId="564D8325" w14:textId="77777777" w:rsidR="009F38A1" w:rsidRPr="00621523" w:rsidRDefault="009F38A1" w:rsidP="009F38A1">
      <w:r w:rsidRPr="00C20121">
        <w:rPr>
          <w:highlight w:val="yellow"/>
        </w:rPr>
        <w:t>[Bibliographic information of printed texts/books, includ</w:t>
      </w:r>
      <w:r w:rsidR="00C44C40">
        <w:rPr>
          <w:highlight w:val="yellow"/>
        </w:rPr>
        <w:t>ing</w:t>
      </w:r>
      <w:r w:rsidRPr="00C20121">
        <w:rPr>
          <w:highlight w:val="yellow"/>
        </w:rPr>
        <w:t xml:space="preserve"> ISBN numbers for all books.]</w:t>
      </w:r>
    </w:p>
    <w:p w14:paraId="76AD0AD0" w14:textId="77777777" w:rsidR="009F38A1" w:rsidRDefault="009F38A1" w:rsidP="00052B83">
      <w:pPr>
        <w:pStyle w:val="SyllabusHeading2"/>
      </w:pPr>
      <w:r>
        <w:t>Supplemental Text (recommended, optional)</w:t>
      </w:r>
    </w:p>
    <w:p w14:paraId="6784CEBD" w14:textId="77777777" w:rsidR="009F38A1" w:rsidRPr="00621523" w:rsidRDefault="009F38A1" w:rsidP="009F38A1">
      <w:r w:rsidRPr="00C20121">
        <w:rPr>
          <w:highlight w:val="yellow"/>
        </w:rPr>
        <w:t>[Bibliographic information of printed texts/books, includ</w:t>
      </w:r>
      <w:r w:rsidR="00C44C40">
        <w:rPr>
          <w:highlight w:val="yellow"/>
        </w:rPr>
        <w:t>ing</w:t>
      </w:r>
      <w:r w:rsidRPr="00C20121">
        <w:rPr>
          <w:highlight w:val="yellow"/>
        </w:rPr>
        <w:t xml:space="preserve"> ISBN numbers for all books. If none, remove this section.]</w:t>
      </w:r>
    </w:p>
    <w:p w14:paraId="6CFC0831" w14:textId="77777777" w:rsidR="00AF4074" w:rsidRDefault="002922C3" w:rsidP="00052B83">
      <w:pPr>
        <w:pStyle w:val="SyllabusHeading2"/>
      </w:pPr>
      <w:r w:rsidRPr="00621523">
        <w:t>Online</w:t>
      </w:r>
      <w:r w:rsidR="00CB0F26" w:rsidRPr="00621523">
        <w:t xml:space="preserve"> and Other</w:t>
      </w:r>
      <w:r w:rsidR="00933230">
        <w:t xml:space="preserve"> Resources</w:t>
      </w:r>
    </w:p>
    <w:p w14:paraId="1BD33058" w14:textId="77777777" w:rsidR="009F38A1" w:rsidRPr="00621523" w:rsidRDefault="009F38A1" w:rsidP="009F38A1">
      <w:r w:rsidRPr="00C20121">
        <w:rPr>
          <w:highlight w:val="yellow"/>
        </w:rPr>
        <w:t>[Examples: Textbook website, online readings, special equipment or materials for labs, etc.]</w:t>
      </w:r>
    </w:p>
    <w:p w14:paraId="0FF27338" w14:textId="77777777" w:rsidR="003D3B33" w:rsidRPr="00621523" w:rsidRDefault="003D3B33" w:rsidP="00622860">
      <w:r>
        <w:lastRenderedPageBreak/>
        <w:t>Details</w:t>
      </w:r>
      <w:r w:rsidR="002B266E">
        <w:t xml:space="preserve"> </w:t>
      </w:r>
      <w:r>
        <w:t xml:space="preserve">are available in the course site on Canvas, under </w:t>
      </w:r>
      <w:r w:rsidR="009F38A1">
        <w:rPr>
          <w:i/>
        </w:rPr>
        <w:t>Course Resources</w:t>
      </w:r>
      <w:r>
        <w:t>.</w:t>
      </w:r>
    </w:p>
    <w:p w14:paraId="633AD740" w14:textId="77777777" w:rsidR="002922C3" w:rsidRPr="004235EA" w:rsidRDefault="005F7EE3" w:rsidP="00052B83">
      <w:pPr>
        <w:pStyle w:val="SyllabusHeading2"/>
      </w:pPr>
      <w:r w:rsidRPr="004235EA">
        <w:t>Technology Requirements</w:t>
      </w:r>
    </w:p>
    <w:p w14:paraId="63609D05" w14:textId="77777777" w:rsidR="004235EA" w:rsidRPr="004235EA" w:rsidRDefault="004235EA" w:rsidP="00D04350">
      <w:pPr>
        <w:spacing w:after="0"/>
      </w:pPr>
      <w:r w:rsidRPr="004235EA">
        <w:t>Computer:</w:t>
      </w:r>
    </w:p>
    <w:p w14:paraId="0C74C2CE" w14:textId="77777777" w:rsidR="004235EA" w:rsidRPr="004235EA" w:rsidRDefault="00423D67" w:rsidP="00622860">
      <w:pPr>
        <w:pStyle w:val="ListParagraph"/>
        <w:numPr>
          <w:ilvl w:val="0"/>
          <w:numId w:val="34"/>
        </w:numPr>
      </w:pPr>
      <w:r>
        <w:t>3</w:t>
      </w:r>
      <w:r w:rsidR="004235EA" w:rsidRPr="004235EA">
        <w:t xml:space="preserve"> </w:t>
      </w:r>
      <w:r w:rsidR="00A00E8B">
        <w:t xml:space="preserve">or more </w:t>
      </w:r>
      <w:r w:rsidR="004235EA" w:rsidRPr="004235EA">
        <w:t xml:space="preserve">GB RAM </w:t>
      </w:r>
    </w:p>
    <w:p w14:paraId="76620138" w14:textId="77777777" w:rsidR="004235EA" w:rsidRPr="004235EA" w:rsidRDefault="004235EA" w:rsidP="00622860">
      <w:pPr>
        <w:pStyle w:val="ListParagraph"/>
        <w:numPr>
          <w:ilvl w:val="0"/>
          <w:numId w:val="34"/>
        </w:numPr>
      </w:pPr>
      <w:r w:rsidRPr="004235EA">
        <w:t xml:space="preserve">2 GHz </w:t>
      </w:r>
      <w:r w:rsidR="00A00E8B">
        <w:t xml:space="preserve">or faster </w:t>
      </w:r>
      <w:r w:rsidRPr="004235EA">
        <w:t xml:space="preserve">Processor </w:t>
      </w:r>
    </w:p>
    <w:p w14:paraId="28D5BDE0" w14:textId="77777777" w:rsidR="004235EA" w:rsidRPr="004235EA" w:rsidRDefault="004235EA" w:rsidP="00D04350">
      <w:pPr>
        <w:spacing w:after="0"/>
      </w:pPr>
      <w:r w:rsidRPr="004235EA">
        <w:t>Operating System:</w:t>
      </w:r>
    </w:p>
    <w:p w14:paraId="2AE21005" w14:textId="77777777" w:rsidR="004235EA" w:rsidRPr="004235EA" w:rsidRDefault="004235EA" w:rsidP="00622860">
      <w:pPr>
        <w:pStyle w:val="ListParagraph"/>
        <w:numPr>
          <w:ilvl w:val="0"/>
          <w:numId w:val="32"/>
        </w:numPr>
      </w:pPr>
      <w:r w:rsidRPr="004235EA">
        <w:t xml:space="preserve">Windows </w:t>
      </w:r>
      <w:r w:rsidR="00423D67">
        <w:t>7</w:t>
      </w:r>
      <w:r w:rsidRPr="004235EA">
        <w:t xml:space="preserve"> </w:t>
      </w:r>
      <w:r w:rsidR="00A00E8B">
        <w:t xml:space="preserve">or later, or Mac OSX 10.6 </w:t>
      </w:r>
      <w:r w:rsidRPr="004235EA">
        <w:t xml:space="preserve">or later </w:t>
      </w:r>
    </w:p>
    <w:p w14:paraId="3D8D5AE5" w14:textId="77777777" w:rsidR="004235EA" w:rsidRPr="004235EA" w:rsidRDefault="004235EA" w:rsidP="00D04350">
      <w:pPr>
        <w:spacing w:after="0"/>
      </w:pPr>
      <w:r w:rsidRPr="004235EA">
        <w:t>Internet Connection:</w:t>
      </w:r>
    </w:p>
    <w:p w14:paraId="72E4DD2D" w14:textId="77777777" w:rsidR="004235EA" w:rsidRPr="004235EA" w:rsidRDefault="00423D67" w:rsidP="00622860">
      <w:pPr>
        <w:pStyle w:val="ListParagraph"/>
        <w:numPr>
          <w:ilvl w:val="0"/>
          <w:numId w:val="32"/>
        </w:numPr>
      </w:pPr>
      <w:r>
        <w:t>2</w:t>
      </w:r>
      <w:r w:rsidR="004235EA" w:rsidRPr="004235EA">
        <w:t xml:space="preserve"> </w:t>
      </w:r>
      <w:r w:rsidR="00A00E8B">
        <w:t xml:space="preserve">or more </w:t>
      </w:r>
      <w:r>
        <w:t>m</w:t>
      </w:r>
      <w:r w:rsidR="004235EA" w:rsidRPr="004235EA">
        <w:t xml:space="preserve">bps </w:t>
      </w:r>
    </w:p>
    <w:p w14:paraId="51060D52" w14:textId="77777777" w:rsidR="004235EA" w:rsidRPr="004235EA" w:rsidRDefault="004235EA" w:rsidP="00D04350">
      <w:pPr>
        <w:spacing w:after="0"/>
      </w:pPr>
      <w:r w:rsidRPr="004235EA">
        <w:t>Other:</w:t>
      </w:r>
    </w:p>
    <w:p w14:paraId="7039D3EF" w14:textId="77777777" w:rsidR="004235EA" w:rsidRDefault="00115088" w:rsidP="00622860">
      <w:pPr>
        <w:pStyle w:val="ListParagraph"/>
        <w:numPr>
          <w:ilvl w:val="0"/>
          <w:numId w:val="33"/>
        </w:numPr>
      </w:pPr>
      <w:r>
        <w:t xml:space="preserve">Microsoft </w:t>
      </w:r>
      <w:r w:rsidR="004235EA" w:rsidRPr="004235EA">
        <w:t>Office 2007</w:t>
      </w:r>
      <w:r w:rsidR="00A00E8B">
        <w:t xml:space="preserve"> </w:t>
      </w:r>
      <w:r w:rsidR="004235EA" w:rsidRPr="004235EA">
        <w:t>or later</w:t>
      </w:r>
      <w:r w:rsidR="00A00E8B">
        <w:t>; contact the Help Desk to ask for a free license for Office 365</w:t>
      </w:r>
    </w:p>
    <w:p w14:paraId="75846D29" w14:textId="77777777" w:rsidR="009A6E48" w:rsidRDefault="009A6E48" w:rsidP="00622860">
      <w:pPr>
        <w:pStyle w:val="ListParagraph"/>
        <w:numPr>
          <w:ilvl w:val="0"/>
          <w:numId w:val="33"/>
        </w:numPr>
      </w:pPr>
      <w:r>
        <w:t>Webcam</w:t>
      </w:r>
    </w:p>
    <w:p w14:paraId="745CA91D" w14:textId="77777777" w:rsidR="009A6E48" w:rsidRPr="004235EA" w:rsidRDefault="009A6E48" w:rsidP="00622860">
      <w:pPr>
        <w:pStyle w:val="ListParagraph"/>
        <w:numPr>
          <w:ilvl w:val="0"/>
          <w:numId w:val="33"/>
        </w:numPr>
      </w:pPr>
      <w:r>
        <w:t>Microphone</w:t>
      </w:r>
      <w:r w:rsidR="00314B60">
        <w:t xml:space="preserve"> and s</w:t>
      </w:r>
      <w:r>
        <w:t>peakers</w:t>
      </w:r>
      <w:r w:rsidR="00314B60">
        <w:t xml:space="preserve">, preferably in the form of a headset </w:t>
      </w:r>
    </w:p>
    <w:p w14:paraId="21D0BB0B" w14:textId="77777777" w:rsidR="00145E57" w:rsidRPr="004278E9" w:rsidRDefault="004235EA" w:rsidP="00622860">
      <w:r>
        <w:t xml:space="preserve">Canvas is the learning management system used at NNU. Please visit the Canvas </w:t>
      </w:r>
      <w:r w:rsidR="00933230">
        <w:t xml:space="preserve">support </w:t>
      </w:r>
      <w:r>
        <w:t xml:space="preserve">website to see </w:t>
      </w:r>
      <w:hyperlink r:id="rId10" w:tooltip="Acceptable browsers for Canvas" w:history="1">
        <w:r w:rsidRPr="00F772FB">
          <w:rPr>
            <w:rStyle w:val="Hyperlink"/>
          </w:rPr>
          <w:t>which web browsers are compatible with Canvas</w:t>
        </w:r>
      </w:hyperlink>
      <w:r>
        <w:t xml:space="preserve">. </w:t>
      </w:r>
      <w:r w:rsidR="00314B60">
        <w:t xml:space="preserve"> You may also benefit by learning more about </w:t>
      </w:r>
      <w:hyperlink r:id="rId11" w:tooltip="Canvas usage tips" w:history="1">
        <w:r w:rsidR="00314B60" w:rsidRPr="00F925FC">
          <w:rPr>
            <w:rStyle w:val="Hyperlink"/>
          </w:rPr>
          <w:t>how to use the features of Canvas</w:t>
        </w:r>
      </w:hyperlink>
      <w:r w:rsidR="00314B60">
        <w:t>.</w:t>
      </w:r>
    </w:p>
    <w:p w14:paraId="5FA45210" w14:textId="77777777" w:rsidR="00507783" w:rsidRPr="00621523" w:rsidRDefault="001C1FAC" w:rsidP="0026631A">
      <w:pPr>
        <w:pStyle w:val="SyllabusHeading1"/>
      </w:pPr>
      <w:r w:rsidRPr="00621523">
        <w:t xml:space="preserve">Course Modules </w:t>
      </w:r>
      <w:r w:rsidR="00507783" w:rsidRPr="00621523">
        <w:t>&amp; Activities</w:t>
      </w:r>
    </w:p>
    <w:p w14:paraId="3DED0B13" w14:textId="77777777" w:rsidR="00F04429" w:rsidRDefault="004278E9" w:rsidP="002911FF">
      <w:pPr>
        <w:pStyle w:val="ExampleText"/>
      </w:pPr>
      <w:r>
        <w:t>This course is presented in eight</w:t>
      </w:r>
      <w:r w:rsidR="003F1A83" w:rsidRPr="00621523">
        <w:t xml:space="preserve"> </w:t>
      </w:r>
      <w:r w:rsidR="003C34CC" w:rsidRPr="00621523">
        <w:t>modules</w:t>
      </w:r>
      <w:r>
        <w:t xml:space="preserve"> over eight</w:t>
      </w:r>
      <w:r w:rsidR="003F1A83" w:rsidRPr="00621523">
        <w:t xml:space="preserve"> weeks. Ea</w:t>
      </w:r>
      <w:r w:rsidR="002B266E">
        <w:t xml:space="preserve">ch course week begins on Monday — </w:t>
      </w:r>
      <w:r>
        <w:t xml:space="preserve"> although modules may open a few days earlier to give you a head start</w:t>
      </w:r>
      <w:r w:rsidR="002B266E">
        <w:t xml:space="preserve"> —</w:t>
      </w:r>
      <w:r w:rsidR="00746233">
        <w:t xml:space="preserve"> and will end on Saturday</w:t>
      </w:r>
      <w:r>
        <w:t>.</w:t>
      </w:r>
      <w:r w:rsidR="003F1A83" w:rsidRPr="00621523">
        <w:t xml:space="preserve"> Sunday is considered a day off from course work </w:t>
      </w:r>
      <w:r w:rsidR="00505C91">
        <w:t>for worship and rest. That</w:t>
      </w:r>
      <w:r w:rsidR="0051798B">
        <w:t xml:space="preserve"> </w:t>
      </w:r>
      <w:r w:rsidR="00505C91">
        <w:t>said,</w:t>
      </w:r>
      <w:r w:rsidR="003F1A83" w:rsidRPr="00621523">
        <w:t xml:space="preserve"> </w:t>
      </w:r>
      <w:r>
        <w:t>you</w:t>
      </w:r>
      <w:r w:rsidR="003F1A83" w:rsidRPr="00621523">
        <w:t xml:space="preserve"> are welcome to submit assignments that are normally due by Saturday evening on Sunday. Assignments received on Sunday by 11:5</w:t>
      </w:r>
      <w:r w:rsidR="003C34CC" w:rsidRPr="00621523">
        <w:t>9</w:t>
      </w:r>
      <w:r w:rsidR="00746233">
        <w:t xml:space="preserve"> p.m. Mountain Time</w:t>
      </w:r>
      <w:r>
        <w:t xml:space="preserve"> </w:t>
      </w:r>
      <w:r w:rsidR="003F1A83" w:rsidRPr="00621523">
        <w:t xml:space="preserve">will </w:t>
      </w:r>
      <w:r w:rsidR="003F1A83" w:rsidRPr="00F361EE">
        <w:t>not</w:t>
      </w:r>
      <w:r w:rsidR="003F1A83" w:rsidRPr="00621523">
        <w:t xml:space="preserve"> be considered late</w:t>
      </w:r>
      <w:r w:rsidR="00505C91">
        <w:t>.</w:t>
      </w:r>
      <w:r w:rsidR="003F1A83" w:rsidRPr="00621523">
        <w:t xml:space="preserve"> </w:t>
      </w:r>
      <w:r w:rsidR="0030341B">
        <w:t>The course</w:t>
      </w:r>
      <w:r w:rsidR="00F04429" w:rsidRPr="00621523">
        <w:t xml:space="preserve"> will </w:t>
      </w:r>
      <w:r w:rsidR="0030341B">
        <w:t>include</w:t>
      </w:r>
      <w:r w:rsidR="00F04429" w:rsidRPr="00621523">
        <w:t xml:space="preserve"> individual assignments as well as gr</w:t>
      </w:r>
      <w:r w:rsidR="00B55C0E">
        <w:t>oup activities</w:t>
      </w:r>
      <w:r w:rsidR="0030341B">
        <w:t>, with regular due dates.</w:t>
      </w:r>
    </w:p>
    <w:p w14:paraId="49CEBAE2" w14:textId="77777777" w:rsidR="00B345C1" w:rsidRDefault="0030341B" w:rsidP="00052B83">
      <w:pPr>
        <w:pStyle w:val="SyllabusHeading2"/>
      </w:pPr>
      <w:r>
        <w:t>Description of Module Activities</w:t>
      </w:r>
    </w:p>
    <w:p w14:paraId="1AE447EC" w14:textId="77777777" w:rsidR="00052B83" w:rsidRDefault="0030341B" w:rsidP="00052B83">
      <w:pPr>
        <w:pStyle w:val="SyllabusHeading3"/>
      </w:pPr>
      <w:r w:rsidRPr="0030341B">
        <w:t>Module Overview and Checklist</w:t>
      </w:r>
    </w:p>
    <w:p w14:paraId="42A7D7B7" w14:textId="77777777" w:rsidR="0030341B" w:rsidRDefault="00052B83" w:rsidP="0030341B">
      <w:r>
        <w:t>This will give you a</w:t>
      </w:r>
      <w:r w:rsidR="0030341B" w:rsidRPr="00052B83">
        <w:t>n introduction to the module</w:t>
      </w:r>
      <w:r w:rsidRPr="00052B83">
        <w:t xml:space="preserve"> topics, </w:t>
      </w:r>
      <w:r>
        <w:t>a list</w:t>
      </w:r>
      <w:r w:rsidRPr="00052B83">
        <w:t xml:space="preserve"> of learning objectives, and deadlines for assignments.</w:t>
      </w:r>
    </w:p>
    <w:p w14:paraId="3C0B5D0D" w14:textId="77777777" w:rsidR="0030341B" w:rsidRPr="0030341B" w:rsidRDefault="0030341B" w:rsidP="0030341B">
      <w:pPr>
        <w:pStyle w:val="SyllabusHeading3"/>
      </w:pPr>
      <w:r w:rsidRPr="0030341B">
        <w:t>D</w:t>
      </w:r>
      <w:r>
        <w:t>evotions</w:t>
      </w:r>
    </w:p>
    <w:p w14:paraId="1AFD7FD6" w14:textId="77777777" w:rsidR="00B345C1" w:rsidRPr="00F67D93" w:rsidRDefault="00B345C1" w:rsidP="00622860">
      <w:pPr>
        <w:rPr>
          <w:color w:val="CC66FF"/>
        </w:rPr>
      </w:pPr>
      <w:r w:rsidRPr="008F1ECA">
        <w:t xml:space="preserve">Centered in Jesus Christ, NNU’s mission is to instill habits of heart, soul, mind and strength that enable each student to become God's creative and redemptive agent in the world. </w:t>
      </w:r>
      <w:r w:rsidRPr="00F67D93">
        <w:rPr>
          <w:color w:val="CC66FF"/>
        </w:rPr>
        <w:t xml:space="preserve">Each week will begin with short devotions </w:t>
      </w:r>
      <w:r w:rsidR="00B55C0E" w:rsidRPr="00F67D93">
        <w:rPr>
          <w:color w:val="CC66FF"/>
        </w:rPr>
        <w:t>upon which you will write a brief reflection</w:t>
      </w:r>
      <w:r w:rsidR="003778C6" w:rsidRPr="00F67D93">
        <w:rPr>
          <w:color w:val="CC66FF"/>
        </w:rPr>
        <w:t>. Points will be awarded</w:t>
      </w:r>
      <w:r w:rsidRPr="00F67D93">
        <w:rPr>
          <w:color w:val="CC66FF"/>
        </w:rPr>
        <w:t xml:space="preserve"> on a complete/</w:t>
      </w:r>
      <w:r w:rsidR="008F1ECA">
        <w:rPr>
          <w:color w:val="CC66FF"/>
        </w:rPr>
        <w:t xml:space="preserve"> </w:t>
      </w:r>
      <w:r w:rsidRPr="00F67D93">
        <w:rPr>
          <w:color w:val="CC66FF"/>
        </w:rPr>
        <w:t>incomplete basis.</w:t>
      </w:r>
    </w:p>
    <w:p w14:paraId="0A1DEC7E" w14:textId="77777777" w:rsidR="00B55C0E" w:rsidRPr="008F1ECA" w:rsidRDefault="00B55C0E" w:rsidP="00097527">
      <w:pPr>
        <w:pStyle w:val="SyllabusHeading3"/>
        <w:rPr>
          <w:color w:val="CC66FF"/>
        </w:rPr>
      </w:pPr>
      <w:r w:rsidRPr="008F1ECA">
        <w:rPr>
          <w:color w:val="CC66FF"/>
        </w:rPr>
        <w:t>Readings</w:t>
      </w:r>
    </w:p>
    <w:p w14:paraId="390656A5" w14:textId="77777777" w:rsidR="00097527" w:rsidRPr="00F67D93" w:rsidRDefault="00097527" w:rsidP="00097527">
      <w:pPr>
        <w:rPr>
          <w:color w:val="CC66FF"/>
        </w:rPr>
      </w:pPr>
      <w:r w:rsidRPr="00F67D93">
        <w:rPr>
          <w:color w:val="CC66FF"/>
        </w:rPr>
        <w:t xml:space="preserve">Any college course you take is either introducing new facts/concepts/skills to you or building on ones you already know, and you cannot master them without first learning what they are. I encourage you to schedule regular blocks of time for the readings; the estimated times suggested in the course are based </w:t>
      </w:r>
      <w:r w:rsidRPr="00F67D93">
        <w:rPr>
          <w:color w:val="CC66FF"/>
        </w:rPr>
        <w:lastRenderedPageBreak/>
        <w:t>on a college-level reading speed of approximately 200 words per minute. Skimming the reading material first will help you pick up on key terms.</w:t>
      </w:r>
    </w:p>
    <w:p w14:paraId="4336CC9C" w14:textId="77777777" w:rsidR="00097527" w:rsidRPr="008F1ECA" w:rsidRDefault="00097527" w:rsidP="00204CE2">
      <w:pPr>
        <w:pStyle w:val="SyllabusHeading3"/>
        <w:rPr>
          <w:color w:val="CC66FF"/>
        </w:rPr>
      </w:pPr>
      <w:r w:rsidRPr="008F1ECA">
        <w:rPr>
          <w:color w:val="CC66FF"/>
        </w:rPr>
        <w:t>Check for Understanding</w:t>
      </w:r>
    </w:p>
    <w:p w14:paraId="28546041" w14:textId="77777777" w:rsidR="00CD7D26" w:rsidRDefault="00CD7D26" w:rsidP="00097527">
      <w:r w:rsidRPr="00027EE9">
        <w:rPr>
          <w:highlight w:val="yellow"/>
        </w:rPr>
        <w:t xml:space="preserve">[Examples could be review activities on the publisher website, a </w:t>
      </w:r>
      <w:r w:rsidR="00037F52" w:rsidRPr="00027EE9">
        <w:rPr>
          <w:highlight w:val="yellow"/>
        </w:rPr>
        <w:t>low-stakes</w:t>
      </w:r>
      <w:r w:rsidRPr="00027EE9">
        <w:rPr>
          <w:highlight w:val="yellow"/>
        </w:rPr>
        <w:t xml:space="preserve"> quiz</w:t>
      </w:r>
      <w:r w:rsidR="00037F52" w:rsidRPr="00027EE9">
        <w:rPr>
          <w:highlight w:val="yellow"/>
        </w:rPr>
        <w:t>, a “what was the muddiest point for you?” journal post, etc.]</w:t>
      </w:r>
    </w:p>
    <w:p w14:paraId="47FD6073" w14:textId="77777777" w:rsidR="00204CE2" w:rsidRPr="00F67D93" w:rsidRDefault="00204CE2" w:rsidP="00097527">
      <w:pPr>
        <w:rPr>
          <w:color w:val="CC66FF"/>
        </w:rPr>
      </w:pPr>
      <w:r w:rsidRPr="00F67D93">
        <w:rPr>
          <w:color w:val="CC66FF"/>
        </w:rPr>
        <w:t xml:space="preserve">This will give you a chance to </w:t>
      </w:r>
      <w:r w:rsidR="00037F52" w:rsidRPr="00F67D93">
        <w:rPr>
          <w:color w:val="CC66FF"/>
        </w:rPr>
        <w:t>see</w:t>
      </w:r>
      <w:r w:rsidRPr="00F67D93">
        <w:rPr>
          <w:color w:val="CC66FF"/>
        </w:rPr>
        <w:t xml:space="preserve"> what you have retained and what may still be unclear.</w:t>
      </w:r>
    </w:p>
    <w:p w14:paraId="5E69F684" w14:textId="77777777" w:rsidR="00204CE2" w:rsidRDefault="00204CE2" w:rsidP="00204CE2">
      <w:pPr>
        <w:pStyle w:val="SyllabusHeading3"/>
      </w:pPr>
      <w:r>
        <w:t>Learning Activity</w:t>
      </w:r>
    </w:p>
    <w:p w14:paraId="2222FE85" w14:textId="77777777" w:rsidR="00204CE2" w:rsidRDefault="00204CE2" w:rsidP="00097527">
      <w:r w:rsidRPr="00027EE9">
        <w:rPr>
          <w:highlight w:val="yellow"/>
        </w:rPr>
        <w:t xml:space="preserve">[Give a </w:t>
      </w:r>
      <w:r w:rsidR="00C44C40">
        <w:rPr>
          <w:highlight w:val="yellow"/>
        </w:rPr>
        <w:t xml:space="preserve">specific category, e.g. Group Projects, and </w:t>
      </w:r>
      <w:r w:rsidRPr="00027EE9">
        <w:rPr>
          <w:highlight w:val="yellow"/>
        </w:rPr>
        <w:t>brief description]</w:t>
      </w:r>
    </w:p>
    <w:p w14:paraId="338B029E" w14:textId="77777777" w:rsidR="00204CE2" w:rsidRDefault="00204CE2" w:rsidP="00204CE2">
      <w:pPr>
        <w:pStyle w:val="SyllabusHeading3"/>
      </w:pPr>
      <w:r>
        <w:t>Learning Activity</w:t>
      </w:r>
    </w:p>
    <w:p w14:paraId="76F03A1E" w14:textId="77777777" w:rsidR="00204CE2" w:rsidRDefault="00204CE2" w:rsidP="00097527">
      <w:r w:rsidRPr="00027EE9">
        <w:rPr>
          <w:highlight w:val="yellow"/>
        </w:rPr>
        <w:t xml:space="preserve">[Give </w:t>
      </w:r>
      <w:r w:rsidR="00C44C40" w:rsidRPr="00027EE9">
        <w:rPr>
          <w:highlight w:val="yellow"/>
        </w:rPr>
        <w:t xml:space="preserve">a </w:t>
      </w:r>
      <w:r w:rsidR="00C44C40">
        <w:rPr>
          <w:highlight w:val="yellow"/>
        </w:rPr>
        <w:t>specific category and</w:t>
      </w:r>
      <w:r w:rsidRPr="00027EE9">
        <w:rPr>
          <w:highlight w:val="yellow"/>
        </w:rPr>
        <w:t xml:space="preserve"> brief description]</w:t>
      </w:r>
    </w:p>
    <w:p w14:paraId="78F27F1D" w14:textId="77777777" w:rsidR="00204CE2" w:rsidRDefault="00204CE2" w:rsidP="00323359">
      <w:pPr>
        <w:pStyle w:val="SyllabusHeading3"/>
      </w:pPr>
      <w:r>
        <w:t>Discussion Forum</w:t>
      </w:r>
    </w:p>
    <w:p w14:paraId="0A03833C" w14:textId="77777777" w:rsidR="00204CE2" w:rsidRPr="005F703E" w:rsidRDefault="00204CE2" w:rsidP="00097527">
      <w:r w:rsidRPr="005F703E">
        <w:t xml:space="preserve">In a face-to-face course, class discussion gives everyone the opportunity to </w:t>
      </w:r>
      <w:r w:rsidR="00323359" w:rsidRPr="005F703E">
        <w:t xml:space="preserve">deliberate on the topic </w:t>
      </w:r>
      <w:r w:rsidR="003360B9" w:rsidRPr="005F703E">
        <w:t>—</w:t>
      </w:r>
      <w:r w:rsidR="00323359" w:rsidRPr="005F703E">
        <w:t>sharing insights, asking questions</w:t>
      </w:r>
      <w:r w:rsidR="003360B9" w:rsidRPr="005F703E">
        <w:t>, introducing new sources of information to consider, etc. The same is true for online courses.</w:t>
      </w:r>
      <w:r w:rsidR="00FB7D79" w:rsidRPr="005F703E">
        <w:t xml:space="preserve"> </w:t>
      </w:r>
      <w:r w:rsidR="00CD7D26" w:rsidRPr="005F703E">
        <w:t>Everyone’s</w:t>
      </w:r>
      <w:r w:rsidR="00FB7D79" w:rsidRPr="005F703E">
        <w:t xml:space="preserve"> participation </w:t>
      </w:r>
      <w:r w:rsidR="00CD7D26" w:rsidRPr="005F703E">
        <w:t>should stimulate reflective thinking, deeper learning, and a productive exchange of ideas.</w:t>
      </w:r>
    </w:p>
    <w:p w14:paraId="43CE4679" w14:textId="77777777" w:rsidR="003360B9" w:rsidRPr="00F67D93" w:rsidRDefault="003360B9" w:rsidP="00097527">
      <w:pPr>
        <w:rPr>
          <w:color w:val="CC66FF"/>
        </w:rPr>
      </w:pPr>
    </w:p>
    <w:p w14:paraId="5B727A34" w14:textId="77777777" w:rsidR="003360B9" w:rsidRPr="00F67D93" w:rsidRDefault="003360B9" w:rsidP="007005D9">
      <w:pPr>
        <w:ind w:left="720"/>
        <w:rPr>
          <w:color w:val="CC66FF"/>
        </w:rPr>
      </w:pPr>
      <w:r w:rsidRPr="00F67D93">
        <w:rPr>
          <w:b/>
          <w:color w:val="CC66FF"/>
        </w:rPr>
        <w:t>Initial Post</w:t>
      </w:r>
      <w:r w:rsidRPr="00F67D93">
        <w:rPr>
          <w:color w:val="CC66FF"/>
        </w:rPr>
        <w:t xml:space="preserve"> - Each week, I will post a prompt in the discussion board, to which you are to write an original response by 11:59 p.m. MT on Thursday. Your post should reflect </w:t>
      </w:r>
      <w:r w:rsidR="00E04CBE" w:rsidRPr="00F67D93">
        <w:rPr>
          <w:color w:val="CC66FF"/>
        </w:rPr>
        <w:t>understanding of the topic;</w:t>
      </w:r>
      <w:r w:rsidRPr="00F67D93">
        <w:rPr>
          <w:color w:val="CC66FF"/>
        </w:rPr>
        <w:t xml:space="preserve"> incorporate strong sentence structure</w:t>
      </w:r>
      <w:r w:rsidR="00E04CBE" w:rsidRPr="00F67D93">
        <w:rPr>
          <w:color w:val="CC66FF"/>
        </w:rPr>
        <w:t>,</w:t>
      </w:r>
      <w:r w:rsidRPr="00F67D93">
        <w:rPr>
          <w:color w:val="CC66FF"/>
        </w:rPr>
        <w:t xml:space="preserve"> proper grammar</w:t>
      </w:r>
      <w:r w:rsidR="00E04CBE" w:rsidRPr="00F67D93">
        <w:rPr>
          <w:color w:val="CC66FF"/>
        </w:rPr>
        <w:t>, and accurate punctuation;</w:t>
      </w:r>
      <w:r w:rsidRPr="00F67D93">
        <w:rPr>
          <w:color w:val="CC66FF"/>
        </w:rPr>
        <w:t xml:space="preserve"> and include sources of any additional information you are bringing to the discussion. </w:t>
      </w:r>
      <w:r w:rsidR="00231D90" w:rsidRPr="00F67D93">
        <w:rPr>
          <w:color w:val="CC66FF"/>
        </w:rPr>
        <w:t>Late initial posts make it difficult for others to write replies and will therefore lose points.</w:t>
      </w:r>
    </w:p>
    <w:p w14:paraId="51C70C75" w14:textId="77777777" w:rsidR="00E04CBE" w:rsidRPr="00F67D93" w:rsidRDefault="00E04CBE" w:rsidP="007005D9">
      <w:pPr>
        <w:ind w:left="720"/>
        <w:rPr>
          <w:color w:val="CC66FF"/>
        </w:rPr>
      </w:pPr>
    </w:p>
    <w:p w14:paraId="5C35D019" w14:textId="77777777" w:rsidR="00231D90" w:rsidRPr="00F67D93" w:rsidRDefault="00E04CBE" w:rsidP="007005D9">
      <w:pPr>
        <w:ind w:left="720"/>
        <w:rPr>
          <w:color w:val="CC66FF"/>
        </w:rPr>
      </w:pPr>
      <w:r w:rsidRPr="00F67D93">
        <w:rPr>
          <w:b/>
          <w:color w:val="CC66FF"/>
        </w:rPr>
        <w:t>Reply Posts</w:t>
      </w:r>
      <w:r w:rsidRPr="00F67D93">
        <w:rPr>
          <w:color w:val="CC66FF"/>
        </w:rPr>
        <w:t xml:space="preserve"> – By 11:59 p.m. MT Saturday, you will read what your classmates have written, respond to at least two people, and reply to anyone who comments on your initial post. The same criteria for understanding the topic, writing well, and including sources will apply.</w:t>
      </w:r>
      <w:r w:rsidR="00511ADB" w:rsidRPr="00F67D93">
        <w:rPr>
          <w:color w:val="CC66FF"/>
        </w:rPr>
        <w:t xml:space="preserve"> Please </w:t>
      </w:r>
      <w:r w:rsidR="00CD7D26" w:rsidRPr="00F67D93">
        <w:rPr>
          <w:color w:val="CC66FF"/>
        </w:rPr>
        <w:t>be respectful to your classmates. This does not mean you must agree with everyone; rather, if you disagree on a point, write in such a way that challenges the premise, not the person.</w:t>
      </w:r>
    </w:p>
    <w:p w14:paraId="177D48FE" w14:textId="77777777" w:rsidR="00231D90" w:rsidRPr="008F1ECA" w:rsidRDefault="00231D90" w:rsidP="00A00E8B">
      <w:pPr>
        <w:pStyle w:val="SyllabusHeading3"/>
        <w:rPr>
          <w:color w:val="CC66FF"/>
        </w:rPr>
      </w:pPr>
      <w:r w:rsidRPr="008F1ECA">
        <w:rPr>
          <w:color w:val="CC66FF"/>
        </w:rPr>
        <w:t>Written Assignments</w:t>
      </w:r>
    </w:p>
    <w:p w14:paraId="3C66000E" w14:textId="77777777" w:rsidR="00231D90" w:rsidRPr="00F67D93" w:rsidRDefault="00231D90" w:rsidP="00097527">
      <w:pPr>
        <w:rPr>
          <w:color w:val="CC66FF"/>
        </w:rPr>
      </w:pPr>
      <w:r w:rsidRPr="00F67D93">
        <w:rPr>
          <w:color w:val="CC66FF"/>
        </w:rPr>
        <w:t>You will turn in all homework via the assignment areas provided in the Canvas course site. Sometimes, I may be looking for just a web link</w:t>
      </w:r>
      <w:r w:rsidR="008F1ED3" w:rsidRPr="00F67D93">
        <w:rPr>
          <w:color w:val="CC66FF"/>
        </w:rPr>
        <w:t xml:space="preserve"> or a brief write-up in the textbox provided. On other occasions, I will want you to upload a file created in Microsoft Office 2007 or later. </w:t>
      </w:r>
    </w:p>
    <w:p w14:paraId="301CF360" w14:textId="77777777" w:rsidR="003360B9" w:rsidRDefault="00037F52" w:rsidP="003778C6">
      <w:pPr>
        <w:pStyle w:val="SyllabusHeading3"/>
      </w:pPr>
      <w:r>
        <w:t>Weekly Reflection and Evaluation</w:t>
      </w:r>
    </w:p>
    <w:p w14:paraId="61B17EFE" w14:textId="77777777" w:rsidR="00204CE2" w:rsidRDefault="003778C6" w:rsidP="00097527">
      <w:r>
        <w:t>I value student feedback on the course structure, learning activities, and my teaching. Each week will end with</w:t>
      </w:r>
      <w:r w:rsidRPr="00621523">
        <w:t xml:space="preserve"> </w:t>
      </w:r>
      <w:r>
        <w:t xml:space="preserve">a survey to let me know what is or is not working well in the course. </w:t>
      </w:r>
      <w:r w:rsidRPr="00F67D93">
        <w:rPr>
          <w:color w:val="CC66FF"/>
        </w:rPr>
        <w:t>Points will be awarded on a complete/</w:t>
      </w:r>
      <w:r w:rsidR="008F1ECA">
        <w:rPr>
          <w:color w:val="CC66FF"/>
        </w:rPr>
        <w:t xml:space="preserve"> </w:t>
      </w:r>
      <w:r w:rsidRPr="00F67D93">
        <w:rPr>
          <w:color w:val="CC66FF"/>
        </w:rPr>
        <w:t>incomplete basis.</w:t>
      </w:r>
    </w:p>
    <w:p w14:paraId="7161BD4C" w14:textId="77777777" w:rsidR="00F04429" w:rsidRPr="00621523" w:rsidRDefault="00C925AA" w:rsidP="00C925AA">
      <w:pPr>
        <w:pStyle w:val="SyllabusHeading2"/>
      </w:pPr>
      <w:r>
        <w:t>Description of Module Pattern</w:t>
      </w:r>
    </w:p>
    <w:p w14:paraId="4DA80372" w14:textId="77777777" w:rsidR="00D1522F" w:rsidRPr="00C44C40" w:rsidRDefault="00746233" w:rsidP="00622860">
      <w:pPr>
        <w:rPr>
          <w:color w:val="CC66FF"/>
        </w:rPr>
      </w:pPr>
      <w:r w:rsidRPr="00C44C40">
        <w:rPr>
          <w:color w:val="CC66FF"/>
        </w:rPr>
        <w:t>Each</w:t>
      </w:r>
      <w:r w:rsidR="00AD1E23" w:rsidRPr="00C44C40">
        <w:rPr>
          <w:color w:val="CC66FF"/>
        </w:rPr>
        <w:t xml:space="preserve"> week will </w:t>
      </w:r>
      <w:r w:rsidRPr="00C44C40">
        <w:rPr>
          <w:color w:val="CC66FF"/>
        </w:rPr>
        <w:t>follow the</w:t>
      </w:r>
      <w:r w:rsidR="00AD1E23" w:rsidRPr="00C44C40">
        <w:rPr>
          <w:color w:val="CC66FF"/>
        </w:rPr>
        <w:t xml:space="preserve"> pattern below</w:t>
      </w:r>
      <w:r w:rsidRPr="00C44C40">
        <w:rPr>
          <w:color w:val="CC66FF"/>
        </w:rPr>
        <w:t xml:space="preserve">, </w:t>
      </w:r>
      <w:r w:rsidR="00941542" w:rsidRPr="00C44C40">
        <w:rPr>
          <w:color w:val="CC66FF"/>
        </w:rPr>
        <w:t xml:space="preserve">more or less, </w:t>
      </w:r>
      <w:r w:rsidRPr="00C44C40">
        <w:rPr>
          <w:color w:val="CC66FF"/>
        </w:rPr>
        <w:t>with about 12 hours of work spread over three due dates. The times here are a general estimate</w:t>
      </w:r>
      <w:r w:rsidR="00121394" w:rsidRPr="00C44C40">
        <w:rPr>
          <w:color w:val="CC66FF"/>
        </w:rPr>
        <w:t>.</w:t>
      </w:r>
    </w:p>
    <w:p w14:paraId="4199098D" w14:textId="77777777" w:rsidR="002717A6" w:rsidRDefault="002717A6" w:rsidP="00622860"/>
    <w:p w14:paraId="27103799" w14:textId="77777777" w:rsidR="002717A6" w:rsidRPr="0026631A" w:rsidRDefault="002717A6" w:rsidP="00622860">
      <w:pPr>
        <w:rPr>
          <w:rStyle w:val="ExampleHeading"/>
        </w:rPr>
      </w:pPr>
      <w:r w:rsidRPr="0026631A">
        <w:rPr>
          <w:rStyle w:val="ExampleHeading"/>
        </w:rPr>
        <w:lastRenderedPageBreak/>
        <w:t>[EXAMPLE]</w:t>
      </w:r>
    </w:p>
    <w:p w14:paraId="3431A619" w14:textId="77777777" w:rsidR="00746233" w:rsidRPr="00F67D93" w:rsidRDefault="00746233" w:rsidP="00C925AA">
      <w:pPr>
        <w:pStyle w:val="SyllabusHeading3"/>
        <w:rPr>
          <w:color w:val="CC66FF"/>
        </w:rPr>
      </w:pPr>
      <w:r w:rsidRPr="00F67D93">
        <w:rPr>
          <w:color w:val="CC66FF"/>
        </w:rPr>
        <w:t xml:space="preserve">By Tuesday </w:t>
      </w:r>
    </w:p>
    <w:p w14:paraId="6FBDEBCA" w14:textId="77777777" w:rsidR="00746233" w:rsidRPr="00F67D93" w:rsidRDefault="00746233" w:rsidP="00746233">
      <w:pPr>
        <w:tabs>
          <w:tab w:val="right" w:pos="9360"/>
        </w:tabs>
        <w:rPr>
          <w:color w:val="CC66FF"/>
        </w:rPr>
      </w:pPr>
      <w:r w:rsidRPr="00F67D93">
        <w:rPr>
          <w:color w:val="CC66FF"/>
        </w:rPr>
        <w:t>Module Overview (Key principles, objectives, checklist)</w:t>
      </w:r>
      <w:r w:rsidRPr="00F67D93">
        <w:rPr>
          <w:color w:val="CC66FF"/>
        </w:rPr>
        <w:tab/>
        <w:t>15 min</w:t>
      </w:r>
    </w:p>
    <w:p w14:paraId="640B9500" w14:textId="77777777" w:rsidR="00746233" w:rsidRPr="00F67D93" w:rsidRDefault="00746233" w:rsidP="00746233">
      <w:pPr>
        <w:tabs>
          <w:tab w:val="right" w:pos="9360"/>
        </w:tabs>
        <w:rPr>
          <w:color w:val="CC66FF"/>
        </w:rPr>
      </w:pPr>
      <w:r w:rsidRPr="00F67D93">
        <w:rPr>
          <w:color w:val="CC66FF"/>
        </w:rPr>
        <w:t>Devotional</w:t>
      </w:r>
      <w:r w:rsidRPr="00F67D93">
        <w:rPr>
          <w:color w:val="CC66FF"/>
        </w:rPr>
        <w:tab/>
        <w:t>15 min</w:t>
      </w:r>
    </w:p>
    <w:p w14:paraId="2B5FFB24" w14:textId="77777777" w:rsidR="00746233" w:rsidRPr="00F67D93" w:rsidRDefault="00746233" w:rsidP="00746233">
      <w:pPr>
        <w:tabs>
          <w:tab w:val="right" w:pos="9360"/>
        </w:tabs>
        <w:rPr>
          <w:color w:val="CC66FF"/>
        </w:rPr>
      </w:pPr>
      <w:r w:rsidRPr="00F67D93">
        <w:rPr>
          <w:color w:val="CC66FF"/>
        </w:rPr>
        <w:t xml:space="preserve">Reading </w:t>
      </w:r>
      <w:r w:rsidR="00941542" w:rsidRPr="00F67D93">
        <w:rPr>
          <w:color w:val="CC66FF"/>
        </w:rPr>
        <w:t xml:space="preserve">– </w:t>
      </w:r>
      <w:r w:rsidRPr="00F67D93">
        <w:rPr>
          <w:color w:val="CC66FF"/>
        </w:rPr>
        <w:t>1st chapter</w:t>
      </w:r>
      <w:r w:rsidRPr="00F67D93">
        <w:rPr>
          <w:color w:val="CC66FF"/>
        </w:rPr>
        <w:tab/>
        <w:t>60-90 min</w:t>
      </w:r>
    </w:p>
    <w:p w14:paraId="1C325B43" w14:textId="77777777" w:rsidR="00746233" w:rsidRPr="00F67D93" w:rsidRDefault="00746233" w:rsidP="00746233">
      <w:pPr>
        <w:tabs>
          <w:tab w:val="right" w:pos="9360"/>
        </w:tabs>
        <w:rPr>
          <w:color w:val="CC66FF"/>
        </w:rPr>
      </w:pPr>
      <w:r w:rsidRPr="00F67D93">
        <w:rPr>
          <w:color w:val="CC66FF"/>
        </w:rPr>
        <w:t xml:space="preserve">DUE </w:t>
      </w:r>
      <w:r w:rsidR="00941542" w:rsidRPr="00F67D93">
        <w:rPr>
          <w:color w:val="CC66FF"/>
        </w:rPr>
        <w:t xml:space="preserve">– </w:t>
      </w:r>
      <w:r w:rsidRPr="00F67D93">
        <w:rPr>
          <w:color w:val="CC66FF"/>
        </w:rPr>
        <w:t xml:space="preserve">Check for </w:t>
      </w:r>
      <w:r w:rsidR="00941542" w:rsidRPr="00F67D93">
        <w:rPr>
          <w:color w:val="CC66FF"/>
        </w:rPr>
        <w:t>u</w:t>
      </w:r>
      <w:r w:rsidRPr="00F67D93">
        <w:rPr>
          <w:color w:val="CC66FF"/>
        </w:rPr>
        <w:t>nderstanding (Flash cards, interactive exercise, etc.)</w:t>
      </w:r>
      <w:r w:rsidRPr="00F67D93">
        <w:rPr>
          <w:color w:val="CC66FF"/>
        </w:rPr>
        <w:tab/>
        <w:t>60 min</w:t>
      </w:r>
    </w:p>
    <w:p w14:paraId="52E3E23F" w14:textId="77777777" w:rsidR="00746233" w:rsidRPr="00F67D93" w:rsidRDefault="00746233" w:rsidP="00746233">
      <w:pPr>
        <w:tabs>
          <w:tab w:val="right" w:pos="9360"/>
        </w:tabs>
        <w:rPr>
          <w:color w:val="CC66FF"/>
        </w:rPr>
      </w:pPr>
      <w:r w:rsidRPr="00F67D93">
        <w:rPr>
          <w:color w:val="CC66FF"/>
        </w:rPr>
        <w:t xml:space="preserve">DUE </w:t>
      </w:r>
      <w:r w:rsidR="00941542" w:rsidRPr="00F67D93">
        <w:rPr>
          <w:color w:val="CC66FF"/>
        </w:rPr>
        <w:t>–</w:t>
      </w:r>
      <w:r w:rsidRPr="00F67D93">
        <w:rPr>
          <w:color w:val="CC66FF"/>
        </w:rPr>
        <w:t xml:space="preserve"> </w:t>
      </w:r>
      <w:r w:rsidR="002C7123" w:rsidRPr="00F67D93">
        <w:rPr>
          <w:color w:val="CC66FF"/>
        </w:rPr>
        <w:t>Low-stakes</w:t>
      </w:r>
      <w:r w:rsidR="00941542" w:rsidRPr="00F67D93">
        <w:rPr>
          <w:color w:val="CC66FF"/>
        </w:rPr>
        <w:t xml:space="preserve"> learning activity</w:t>
      </w:r>
      <w:r w:rsidRPr="00F67D93">
        <w:rPr>
          <w:color w:val="CC66FF"/>
        </w:rPr>
        <w:tab/>
        <w:t>45 min</w:t>
      </w:r>
    </w:p>
    <w:p w14:paraId="0B6B5A9D" w14:textId="77777777" w:rsidR="00D04350" w:rsidRPr="00F67D93" w:rsidRDefault="00746233" w:rsidP="00C925AA">
      <w:pPr>
        <w:tabs>
          <w:tab w:val="right" w:pos="9360"/>
        </w:tabs>
        <w:rPr>
          <w:color w:val="CC66FF"/>
        </w:rPr>
      </w:pPr>
      <w:r w:rsidRPr="00F67D93">
        <w:rPr>
          <w:i/>
          <w:iCs/>
          <w:color w:val="CC66FF"/>
        </w:rPr>
        <w:t xml:space="preserve">BEGIN </w:t>
      </w:r>
      <w:r w:rsidR="00941542" w:rsidRPr="00F67D93">
        <w:rPr>
          <w:color w:val="CC66FF"/>
        </w:rPr>
        <w:t xml:space="preserve">– </w:t>
      </w:r>
      <w:r w:rsidRPr="00F67D93">
        <w:rPr>
          <w:color w:val="CC66FF"/>
        </w:rPr>
        <w:t>Group study guide wiki</w:t>
      </w:r>
      <w:r w:rsidRPr="00F67D93">
        <w:rPr>
          <w:color w:val="CC66FF"/>
        </w:rPr>
        <w:tab/>
        <w:t>30 min</w:t>
      </w:r>
    </w:p>
    <w:p w14:paraId="307FF6B4" w14:textId="77777777" w:rsidR="00746233" w:rsidRPr="00F67D93" w:rsidRDefault="00746233" w:rsidP="00C925AA">
      <w:pPr>
        <w:pStyle w:val="SyllabusHeading3"/>
        <w:rPr>
          <w:color w:val="CC66FF"/>
        </w:rPr>
      </w:pPr>
      <w:r w:rsidRPr="00F67D93">
        <w:rPr>
          <w:color w:val="CC66FF"/>
        </w:rPr>
        <w:t xml:space="preserve">By Thursday </w:t>
      </w:r>
    </w:p>
    <w:p w14:paraId="38281DAD" w14:textId="77777777" w:rsidR="00746233" w:rsidRPr="00F67D93" w:rsidRDefault="00746233" w:rsidP="00746233">
      <w:pPr>
        <w:tabs>
          <w:tab w:val="right" w:pos="9360"/>
        </w:tabs>
        <w:rPr>
          <w:color w:val="CC66FF"/>
        </w:rPr>
      </w:pPr>
      <w:r w:rsidRPr="00F67D93">
        <w:rPr>
          <w:color w:val="CC66FF"/>
        </w:rPr>
        <w:t xml:space="preserve">Reading </w:t>
      </w:r>
      <w:r w:rsidR="00941542" w:rsidRPr="00F67D93">
        <w:rPr>
          <w:color w:val="CC66FF"/>
        </w:rPr>
        <w:t xml:space="preserve">– </w:t>
      </w:r>
      <w:r w:rsidRPr="00F67D93">
        <w:rPr>
          <w:color w:val="CC66FF"/>
        </w:rPr>
        <w:t>2nd chapter</w:t>
      </w:r>
      <w:r w:rsidRPr="00F67D93">
        <w:rPr>
          <w:color w:val="CC66FF"/>
        </w:rPr>
        <w:tab/>
        <w:t>60-90 min</w:t>
      </w:r>
    </w:p>
    <w:p w14:paraId="760737DB" w14:textId="77777777" w:rsidR="00746233" w:rsidRPr="00F67D93" w:rsidRDefault="00746233" w:rsidP="00746233">
      <w:pPr>
        <w:tabs>
          <w:tab w:val="right" w:pos="9360"/>
        </w:tabs>
        <w:rPr>
          <w:color w:val="CC66FF"/>
        </w:rPr>
      </w:pPr>
      <w:r w:rsidRPr="00F67D93">
        <w:rPr>
          <w:color w:val="CC66FF"/>
        </w:rPr>
        <w:t xml:space="preserve">DUE </w:t>
      </w:r>
      <w:r w:rsidR="00941542" w:rsidRPr="00F67D93">
        <w:rPr>
          <w:color w:val="CC66FF"/>
        </w:rPr>
        <w:t xml:space="preserve">– </w:t>
      </w:r>
      <w:r w:rsidRPr="00F67D93">
        <w:rPr>
          <w:color w:val="CC66FF"/>
        </w:rPr>
        <w:t xml:space="preserve">Check for Understanding </w:t>
      </w:r>
      <w:r w:rsidRPr="00F67D93">
        <w:rPr>
          <w:color w:val="CC66FF"/>
        </w:rPr>
        <w:tab/>
        <w:t>60 min</w:t>
      </w:r>
    </w:p>
    <w:p w14:paraId="0DF6CDBD" w14:textId="77777777" w:rsidR="00746233" w:rsidRPr="00F67D93" w:rsidRDefault="00746233" w:rsidP="00746233">
      <w:pPr>
        <w:tabs>
          <w:tab w:val="right" w:pos="9360"/>
        </w:tabs>
        <w:rPr>
          <w:color w:val="CC66FF"/>
        </w:rPr>
      </w:pPr>
      <w:r w:rsidRPr="00F67D93">
        <w:rPr>
          <w:color w:val="CC66FF"/>
        </w:rPr>
        <w:t xml:space="preserve">DUE </w:t>
      </w:r>
      <w:r w:rsidR="00941542" w:rsidRPr="00F67D93">
        <w:rPr>
          <w:color w:val="CC66FF"/>
        </w:rPr>
        <w:t xml:space="preserve">– </w:t>
      </w:r>
      <w:r w:rsidRPr="00F67D93">
        <w:rPr>
          <w:color w:val="CC66FF"/>
        </w:rPr>
        <w:t>Journal on reading</w:t>
      </w:r>
      <w:r w:rsidRPr="00F67D93">
        <w:rPr>
          <w:color w:val="CC66FF"/>
        </w:rPr>
        <w:tab/>
        <w:t>20 min</w:t>
      </w:r>
    </w:p>
    <w:p w14:paraId="503F84D4" w14:textId="77777777" w:rsidR="00746233" w:rsidRPr="00F67D93" w:rsidRDefault="00746233" w:rsidP="00746233">
      <w:pPr>
        <w:tabs>
          <w:tab w:val="right" w:pos="9360"/>
        </w:tabs>
        <w:rPr>
          <w:color w:val="CC66FF"/>
        </w:rPr>
      </w:pPr>
      <w:r w:rsidRPr="00F67D93">
        <w:rPr>
          <w:color w:val="CC66FF"/>
        </w:rPr>
        <w:t xml:space="preserve">DUE </w:t>
      </w:r>
      <w:r w:rsidR="00941542" w:rsidRPr="00F67D93">
        <w:rPr>
          <w:color w:val="CC66FF"/>
        </w:rPr>
        <w:t xml:space="preserve">– </w:t>
      </w:r>
      <w:r w:rsidRPr="00F67D93">
        <w:rPr>
          <w:color w:val="CC66FF"/>
        </w:rPr>
        <w:t xml:space="preserve">Discussion initial post </w:t>
      </w:r>
      <w:r w:rsidRPr="00F67D93">
        <w:rPr>
          <w:color w:val="CC66FF"/>
        </w:rPr>
        <w:tab/>
        <w:t>30 min</w:t>
      </w:r>
    </w:p>
    <w:p w14:paraId="2FD7A98F" w14:textId="77777777" w:rsidR="00746233" w:rsidRPr="00F67D93" w:rsidRDefault="00746233" w:rsidP="00746233">
      <w:pPr>
        <w:tabs>
          <w:tab w:val="right" w:pos="9360"/>
        </w:tabs>
        <w:rPr>
          <w:color w:val="CC66FF"/>
        </w:rPr>
      </w:pPr>
      <w:r w:rsidRPr="00F67D93">
        <w:rPr>
          <w:i/>
          <w:iCs/>
          <w:color w:val="CC66FF"/>
        </w:rPr>
        <w:t xml:space="preserve">BEGIN </w:t>
      </w:r>
      <w:r w:rsidR="00941542" w:rsidRPr="00F67D93">
        <w:rPr>
          <w:color w:val="CC66FF"/>
        </w:rPr>
        <w:t xml:space="preserve">– </w:t>
      </w:r>
      <w:r w:rsidR="002C7123" w:rsidRPr="00F67D93">
        <w:rPr>
          <w:color w:val="CC66FF"/>
        </w:rPr>
        <w:t>Graded learning activity</w:t>
      </w:r>
      <w:r w:rsidRPr="00F67D93">
        <w:rPr>
          <w:color w:val="CC66FF"/>
        </w:rPr>
        <w:tab/>
        <w:t>20 min</w:t>
      </w:r>
    </w:p>
    <w:p w14:paraId="7F90A60B" w14:textId="77777777" w:rsidR="00746233" w:rsidRPr="00F67D93" w:rsidRDefault="00746233" w:rsidP="00746233">
      <w:pPr>
        <w:tabs>
          <w:tab w:val="right" w:pos="9360"/>
        </w:tabs>
        <w:rPr>
          <w:color w:val="CC66FF"/>
        </w:rPr>
      </w:pPr>
      <w:r w:rsidRPr="00F67D93">
        <w:rPr>
          <w:color w:val="CC66FF"/>
        </w:rPr>
        <w:t xml:space="preserve">DUE </w:t>
      </w:r>
      <w:r w:rsidR="00941542" w:rsidRPr="00F67D93">
        <w:rPr>
          <w:color w:val="CC66FF"/>
        </w:rPr>
        <w:t xml:space="preserve">– </w:t>
      </w:r>
      <w:r w:rsidRPr="00F67D93">
        <w:rPr>
          <w:color w:val="CC66FF"/>
        </w:rPr>
        <w:t>Group study guide wiki</w:t>
      </w:r>
      <w:r w:rsidRPr="00F67D93">
        <w:rPr>
          <w:color w:val="CC66FF"/>
        </w:rPr>
        <w:tab/>
        <w:t>30 min</w:t>
      </w:r>
    </w:p>
    <w:p w14:paraId="6B3EDEB1" w14:textId="77777777" w:rsidR="00746233" w:rsidRPr="00F67D93" w:rsidRDefault="00746233" w:rsidP="00C925AA">
      <w:pPr>
        <w:pStyle w:val="SyllabusHeading3"/>
        <w:rPr>
          <w:color w:val="CC66FF"/>
        </w:rPr>
      </w:pPr>
      <w:r w:rsidRPr="00F67D93">
        <w:rPr>
          <w:color w:val="CC66FF"/>
        </w:rPr>
        <w:t xml:space="preserve">By Saturday </w:t>
      </w:r>
    </w:p>
    <w:p w14:paraId="65F21F50" w14:textId="77777777" w:rsidR="00746233" w:rsidRPr="00F67D93" w:rsidRDefault="00746233" w:rsidP="00746233">
      <w:pPr>
        <w:tabs>
          <w:tab w:val="right" w:pos="9360"/>
        </w:tabs>
        <w:rPr>
          <w:color w:val="CC66FF"/>
        </w:rPr>
      </w:pPr>
      <w:r w:rsidRPr="00F67D93">
        <w:rPr>
          <w:color w:val="CC66FF"/>
        </w:rPr>
        <w:t xml:space="preserve">DUE </w:t>
      </w:r>
      <w:r w:rsidR="00941542" w:rsidRPr="00F67D93">
        <w:rPr>
          <w:color w:val="CC66FF"/>
        </w:rPr>
        <w:t xml:space="preserve">– </w:t>
      </w:r>
      <w:r w:rsidR="002C7123" w:rsidRPr="00F67D93">
        <w:rPr>
          <w:color w:val="CC66FF"/>
        </w:rPr>
        <w:t>Graded learning activity</w:t>
      </w:r>
      <w:r w:rsidRPr="00F67D93">
        <w:rPr>
          <w:color w:val="CC66FF"/>
        </w:rPr>
        <w:tab/>
        <w:t>60 min</w:t>
      </w:r>
    </w:p>
    <w:p w14:paraId="14A83960" w14:textId="77777777" w:rsidR="00746233" w:rsidRPr="00F67D93" w:rsidRDefault="00746233" w:rsidP="00746233">
      <w:pPr>
        <w:tabs>
          <w:tab w:val="right" w:pos="9360"/>
        </w:tabs>
        <w:rPr>
          <w:color w:val="CC66FF"/>
        </w:rPr>
      </w:pPr>
      <w:r w:rsidRPr="00F67D93">
        <w:rPr>
          <w:color w:val="CC66FF"/>
        </w:rPr>
        <w:t xml:space="preserve">DUE </w:t>
      </w:r>
      <w:r w:rsidR="00941542" w:rsidRPr="00F67D93">
        <w:rPr>
          <w:color w:val="CC66FF"/>
        </w:rPr>
        <w:t xml:space="preserve">– </w:t>
      </w:r>
      <w:r w:rsidRPr="00F67D93">
        <w:rPr>
          <w:color w:val="CC66FF"/>
        </w:rPr>
        <w:t>Discussion replies</w:t>
      </w:r>
      <w:r w:rsidRPr="00F67D93">
        <w:rPr>
          <w:color w:val="CC66FF"/>
        </w:rPr>
        <w:tab/>
        <w:t xml:space="preserve">45 min </w:t>
      </w:r>
    </w:p>
    <w:p w14:paraId="14ADCE47" w14:textId="77777777" w:rsidR="00746233" w:rsidRPr="00F67D93" w:rsidRDefault="00746233" w:rsidP="00746233">
      <w:pPr>
        <w:tabs>
          <w:tab w:val="right" w:pos="9360"/>
        </w:tabs>
        <w:rPr>
          <w:color w:val="CC66FF"/>
        </w:rPr>
      </w:pPr>
      <w:r w:rsidRPr="00F67D93">
        <w:rPr>
          <w:color w:val="CC66FF"/>
        </w:rPr>
        <w:t>Study guide review (Instructor feedback added)</w:t>
      </w:r>
      <w:r w:rsidRPr="00F67D93">
        <w:rPr>
          <w:color w:val="CC66FF"/>
        </w:rPr>
        <w:tab/>
        <w:t>90 min</w:t>
      </w:r>
    </w:p>
    <w:p w14:paraId="6ACF2852" w14:textId="77777777" w:rsidR="00746233" w:rsidRPr="00F67D93" w:rsidRDefault="00746233" w:rsidP="00746233">
      <w:pPr>
        <w:tabs>
          <w:tab w:val="right" w:pos="9360"/>
        </w:tabs>
        <w:rPr>
          <w:color w:val="CC66FF"/>
        </w:rPr>
      </w:pPr>
      <w:r w:rsidRPr="00F67D93">
        <w:rPr>
          <w:color w:val="CC66FF"/>
        </w:rPr>
        <w:t xml:space="preserve">DUE </w:t>
      </w:r>
      <w:r w:rsidR="00941542" w:rsidRPr="00F67D93">
        <w:rPr>
          <w:color w:val="CC66FF"/>
        </w:rPr>
        <w:t xml:space="preserve">– </w:t>
      </w:r>
      <w:r w:rsidRPr="00F67D93">
        <w:rPr>
          <w:color w:val="CC66FF"/>
        </w:rPr>
        <w:t xml:space="preserve">Quiz or Exam </w:t>
      </w:r>
      <w:r w:rsidRPr="00F67D93">
        <w:rPr>
          <w:color w:val="CC66FF"/>
        </w:rPr>
        <w:tab/>
        <w:t>15 or 60 min</w:t>
      </w:r>
    </w:p>
    <w:p w14:paraId="284ACA47" w14:textId="77777777" w:rsidR="00AD1E23" w:rsidRPr="00F67D93" w:rsidRDefault="00746233" w:rsidP="001C0D48">
      <w:pPr>
        <w:tabs>
          <w:tab w:val="right" w:pos="9360"/>
        </w:tabs>
        <w:rPr>
          <w:color w:val="CC66FF"/>
        </w:rPr>
      </w:pPr>
      <w:r w:rsidRPr="00F67D93">
        <w:rPr>
          <w:color w:val="CC66FF"/>
        </w:rPr>
        <w:t xml:space="preserve">DUE </w:t>
      </w:r>
      <w:r w:rsidR="00941542" w:rsidRPr="00F67D93">
        <w:rPr>
          <w:color w:val="CC66FF"/>
        </w:rPr>
        <w:t xml:space="preserve">– </w:t>
      </w:r>
      <w:r w:rsidRPr="00F67D93">
        <w:rPr>
          <w:color w:val="CC66FF"/>
        </w:rPr>
        <w:t>Reflection and evaluation</w:t>
      </w:r>
      <w:r w:rsidRPr="00F67D93">
        <w:rPr>
          <w:color w:val="CC66FF"/>
        </w:rPr>
        <w:tab/>
        <w:t>15 min</w:t>
      </w:r>
    </w:p>
    <w:p w14:paraId="583EBC44" w14:textId="77777777" w:rsidR="00027EE9" w:rsidRDefault="00027EE9" w:rsidP="001C0D48">
      <w:pPr>
        <w:tabs>
          <w:tab w:val="right" w:pos="9360"/>
        </w:tabs>
      </w:pPr>
    </w:p>
    <w:p w14:paraId="79C95890" w14:textId="6989A6BC" w:rsidR="00027EE9" w:rsidRDefault="00027EE9" w:rsidP="00027EE9">
      <w:pPr>
        <w:pStyle w:val="SyllabusHeading1"/>
      </w:pPr>
      <w:r>
        <w:t>Course Schedule</w:t>
      </w:r>
    </w:p>
    <w:p w14:paraId="60CE7075" w14:textId="1364B3D9" w:rsidR="007005D9" w:rsidRPr="00F361EE" w:rsidRDefault="007005D9" w:rsidP="00F361EE">
      <w:r w:rsidRPr="00F361EE">
        <w:t>As necessary, I will amend this schedule and notify you via an announcement on the course site.</w:t>
      </w:r>
    </w:p>
    <w:p w14:paraId="19544D66" w14:textId="77777777" w:rsidR="007005D9" w:rsidRDefault="007005D9" w:rsidP="007005D9"/>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of course topics and assignments"/>
      </w:tblPr>
      <w:tblGrid>
        <w:gridCol w:w="743"/>
        <w:gridCol w:w="4080"/>
        <w:gridCol w:w="4537"/>
      </w:tblGrid>
      <w:tr w:rsidR="00027EE9" w:rsidRPr="00621523" w14:paraId="4FA30408" w14:textId="77777777" w:rsidTr="009773D5">
        <w:trPr>
          <w:tblHeader/>
        </w:trPr>
        <w:tc>
          <w:tcPr>
            <w:tcW w:w="739" w:type="dxa"/>
            <w:shd w:val="clear" w:color="auto" w:fill="000000" w:themeFill="text1"/>
            <w:vAlign w:val="center"/>
          </w:tcPr>
          <w:p w14:paraId="3C5780AD" w14:textId="77777777" w:rsidR="00027EE9" w:rsidRPr="009773D5" w:rsidRDefault="00027EE9" w:rsidP="00847CFD">
            <w:pPr>
              <w:jc w:val="center"/>
              <w:rPr>
                <w:rStyle w:val="Strong"/>
                <w:color w:val="FFFFFF" w:themeColor="background1"/>
              </w:rPr>
            </w:pPr>
            <w:r w:rsidRPr="009773D5">
              <w:rPr>
                <w:rStyle w:val="Strong"/>
                <w:color w:val="FFFFFF" w:themeColor="background1"/>
              </w:rPr>
              <w:t>Week</w:t>
            </w:r>
          </w:p>
        </w:tc>
        <w:tc>
          <w:tcPr>
            <w:tcW w:w="4121" w:type="dxa"/>
            <w:shd w:val="clear" w:color="auto" w:fill="000000" w:themeFill="text1"/>
            <w:vAlign w:val="center"/>
          </w:tcPr>
          <w:p w14:paraId="03F04A23" w14:textId="77777777" w:rsidR="00027EE9" w:rsidRPr="009773D5" w:rsidRDefault="00027EE9" w:rsidP="00847CFD">
            <w:pPr>
              <w:jc w:val="center"/>
              <w:rPr>
                <w:rStyle w:val="Strong"/>
                <w:color w:val="FFFFFF" w:themeColor="background1"/>
              </w:rPr>
            </w:pPr>
            <w:r w:rsidRPr="009773D5">
              <w:rPr>
                <w:rStyle w:val="Strong"/>
                <w:color w:val="FFFFFF" w:themeColor="background1"/>
              </w:rPr>
              <w:t>Major Themes/Topics</w:t>
            </w:r>
          </w:p>
        </w:tc>
        <w:tc>
          <w:tcPr>
            <w:tcW w:w="4590" w:type="dxa"/>
            <w:shd w:val="clear" w:color="auto" w:fill="000000" w:themeFill="text1"/>
            <w:vAlign w:val="center"/>
          </w:tcPr>
          <w:p w14:paraId="3458D9A9" w14:textId="77777777" w:rsidR="00027EE9" w:rsidRPr="009773D5" w:rsidRDefault="00027EE9" w:rsidP="00847CFD">
            <w:pPr>
              <w:jc w:val="center"/>
              <w:rPr>
                <w:rStyle w:val="Strong"/>
                <w:color w:val="FFFFFF" w:themeColor="background1"/>
              </w:rPr>
            </w:pPr>
            <w:r w:rsidRPr="009773D5">
              <w:rPr>
                <w:rStyle w:val="Strong"/>
                <w:color w:val="FFFFFF" w:themeColor="background1"/>
              </w:rPr>
              <w:t>Learning Activities &amp; Assignments</w:t>
            </w:r>
          </w:p>
        </w:tc>
      </w:tr>
      <w:tr w:rsidR="00027EE9" w:rsidRPr="00621523" w14:paraId="67AD03CF" w14:textId="77777777" w:rsidTr="00027EE9">
        <w:tc>
          <w:tcPr>
            <w:tcW w:w="739" w:type="dxa"/>
          </w:tcPr>
          <w:p w14:paraId="3BDE865E" w14:textId="77777777" w:rsidR="00027EE9" w:rsidRPr="00621523" w:rsidRDefault="00027EE9" w:rsidP="00847CFD">
            <w:pPr>
              <w:jc w:val="center"/>
              <w:rPr>
                <w:b/>
              </w:rPr>
            </w:pPr>
            <w:r w:rsidRPr="00621523">
              <w:rPr>
                <w:b/>
              </w:rPr>
              <w:t>1</w:t>
            </w:r>
          </w:p>
        </w:tc>
        <w:tc>
          <w:tcPr>
            <w:tcW w:w="4121" w:type="dxa"/>
          </w:tcPr>
          <w:p w14:paraId="62D5875B" w14:textId="77777777" w:rsidR="00027EE9" w:rsidRPr="00621523" w:rsidRDefault="00027EE9" w:rsidP="00847CFD"/>
          <w:p w14:paraId="34B6ABA4" w14:textId="77777777" w:rsidR="00027EE9" w:rsidRPr="00621523" w:rsidRDefault="00027EE9" w:rsidP="00847CFD"/>
          <w:p w14:paraId="5EE37689" w14:textId="77777777" w:rsidR="00027EE9" w:rsidRPr="00621523" w:rsidRDefault="00027EE9" w:rsidP="00847CFD"/>
        </w:tc>
        <w:tc>
          <w:tcPr>
            <w:tcW w:w="4590" w:type="dxa"/>
          </w:tcPr>
          <w:p w14:paraId="57475C4E" w14:textId="77777777" w:rsidR="00027EE9" w:rsidRPr="00621523" w:rsidRDefault="00027EE9" w:rsidP="00847CFD"/>
        </w:tc>
      </w:tr>
      <w:tr w:rsidR="00027EE9" w:rsidRPr="00621523" w14:paraId="19298EF5" w14:textId="77777777" w:rsidTr="00027EE9">
        <w:tc>
          <w:tcPr>
            <w:tcW w:w="739" w:type="dxa"/>
          </w:tcPr>
          <w:p w14:paraId="7378167B" w14:textId="77777777" w:rsidR="00027EE9" w:rsidRPr="00621523" w:rsidRDefault="00027EE9" w:rsidP="00847CFD">
            <w:pPr>
              <w:jc w:val="center"/>
              <w:rPr>
                <w:b/>
              </w:rPr>
            </w:pPr>
            <w:r w:rsidRPr="00621523">
              <w:rPr>
                <w:b/>
              </w:rPr>
              <w:t>2</w:t>
            </w:r>
          </w:p>
        </w:tc>
        <w:tc>
          <w:tcPr>
            <w:tcW w:w="4121" w:type="dxa"/>
          </w:tcPr>
          <w:p w14:paraId="6103574E" w14:textId="77777777" w:rsidR="00027EE9" w:rsidRPr="00621523" w:rsidRDefault="00027EE9" w:rsidP="00847CFD"/>
          <w:p w14:paraId="58393775" w14:textId="77777777" w:rsidR="00027EE9" w:rsidRPr="00621523" w:rsidRDefault="00027EE9" w:rsidP="00847CFD"/>
          <w:p w14:paraId="26116177" w14:textId="77777777" w:rsidR="00027EE9" w:rsidRPr="00621523" w:rsidRDefault="00027EE9" w:rsidP="00847CFD"/>
        </w:tc>
        <w:tc>
          <w:tcPr>
            <w:tcW w:w="4590" w:type="dxa"/>
          </w:tcPr>
          <w:p w14:paraId="03D4E388" w14:textId="77777777" w:rsidR="00027EE9" w:rsidRPr="00621523" w:rsidRDefault="00027EE9" w:rsidP="00847CFD"/>
        </w:tc>
      </w:tr>
      <w:tr w:rsidR="00027EE9" w:rsidRPr="00621523" w14:paraId="5D4617A6" w14:textId="77777777" w:rsidTr="00027EE9">
        <w:tc>
          <w:tcPr>
            <w:tcW w:w="739" w:type="dxa"/>
          </w:tcPr>
          <w:p w14:paraId="6A5E0978" w14:textId="77777777" w:rsidR="00027EE9" w:rsidRPr="00621523" w:rsidRDefault="00027EE9" w:rsidP="00847CFD">
            <w:pPr>
              <w:jc w:val="center"/>
              <w:rPr>
                <w:b/>
              </w:rPr>
            </w:pPr>
            <w:r w:rsidRPr="00621523">
              <w:rPr>
                <w:b/>
              </w:rPr>
              <w:t>3</w:t>
            </w:r>
          </w:p>
        </w:tc>
        <w:tc>
          <w:tcPr>
            <w:tcW w:w="4121" w:type="dxa"/>
          </w:tcPr>
          <w:p w14:paraId="349E30D6" w14:textId="77777777" w:rsidR="00027EE9" w:rsidRPr="00621523" w:rsidRDefault="00027EE9" w:rsidP="00847CFD"/>
          <w:p w14:paraId="33C45F54" w14:textId="77777777" w:rsidR="00027EE9" w:rsidRPr="00621523" w:rsidRDefault="00027EE9" w:rsidP="00847CFD"/>
          <w:p w14:paraId="0F89EE56" w14:textId="77777777" w:rsidR="00027EE9" w:rsidRPr="00621523" w:rsidRDefault="00027EE9" w:rsidP="00847CFD"/>
        </w:tc>
        <w:tc>
          <w:tcPr>
            <w:tcW w:w="4590" w:type="dxa"/>
          </w:tcPr>
          <w:p w14:paraId="39892465" w14:textId="77777777" w:rsidR="00027EE9" w:rsidRPr="00621523" w:rsidRDefault="00027EE9" w:rsidP="00847CFD"/>
        </w:tc>
      </w:tr>
      <w:tr w:rsidR="00027EE9" w:rsidRPr="00621523" w14:paraId="58747434" w14:textId="77777777" w:rsidTr="00027EE9">
        <w:tc>
          <w:tcPr>
            <w:tcW w:w="739" w:type="dxa"/>
          </w:tcPr>
          <w:p w14:paraId="650616CA" w14:textId="77777777" w:rsidR="00027EE9" w:rsidRPr="00621523" w:rsidRDefault="00027EE9" w:rsidP="00847CFD">
            <w:pPr>
              <w:jc w:val="center"/>
              <w:rPr>
                <w:b/>
              </w:rPr>
            </w:pPr>
            <w:r w:rsidRPr="00621523">
              <w:rPr>
                <w:b/>
              </w:rPr>
              <w:t>4</w:t>
            </w:r>
          </w:p>
        </w:tc>
        <w:tc>
          <w:tcPr>
            <w:tcW w:w="4121" w:type="dxa"/>
          </w:tcPr>
          <w:p w14:paraId="35A53B45" w14:textId="77777777" w:rsidR="00027EE9" w:rsidRPr="00621523" w:rsidRDefault="00027EE9" w:rsidP="00847CFD"/>
          <w:p w14:paraId="1EDF9186" w14:textId="77777777" w:rsidR="00027EE9" w:rsidRPr="00621523" w:rsidRDefault="00027EE9" w:rsidP="00847CFD"/>
          <w:p w14:paraId="01DE71CA" w14:textId="77777777" w:rsidR="00027EE9" w:rsidRPr="00621523" w:rsidRDefault="00027EE9" w:rsidP="00847CFD"/>
        </w:tc>
        <w:tc>
          <w:tcPr>
            <w:tcW w:w="4590" w:type="dxa"/>
          </w:tcPr>
          <w:p w14:paraId="4DBFF706" w14:textId="77777777" w:rsidR="00027EE9" w:rsidRPr="00621523" w:rsidRDefault="00027EE9" w:rsidP="00847CFD"/>
        </w:tc>
      </w:tr>
      <w:tr w:rsidR="00027EE9" w:rsidRPr="00621523" w14:paraId="6B0209F4" w14:textId="77777777" w:rsidTr="00027EE9">
        <w:tc>
          <w:tcPr>
            <w:tcW w:w="739" w:type="dxa"/>
          </w:tcPr>
          <w:p w14:paraId="069AC344" w14:textId="77777777" w:rsidR="00027EE9" w:rsidRPr="00621523" w:rsidRDefault="00027EE9" w:rsidP="00847CFD">
            <w:pPr>
              <w:jc w:val="center"/>
              <w:rPr>
                <w:b/>
              </w:rPr>
            </w:pPr>
            <w:r w:rsidRPr="00621523">
              <w:rPr>
                <w:b/>
              </w:rPr>
              <w:t>5</w:t>
            </w:r>
          </w:p>
        </w:tc>
        <w:tc>
          <w:tcPr>
            <w:tcW w:w="4121" w:type="dxa"/>
          </w:tcPr>
          <w:p w14:paraId="7A41A90B" w14:textId="77777777" w:rsidR="00027EE9" w:rsidRPr="00621523" w:rsidRDefault="00027EE9" w:rsidP="00847CFD"/>
          <w:p w14:paraId="43FF04AE" w14:textId="77777777" w:rsidR="00027EE9" w:rsidRPr="00621523" w:rsidRDefault="00027EE9" w:rsidP="00847CFD"/>
          <w:p w14:paraId="29636074" w14:textId="77777777" w:rsidR="00027EE9" w:rsidRPr="00621523" w:rsidRDefault="00027EE9" w:rsidP="00847CFD"/>
        </w:tc>
        <w:tc>
          <w:tcPr>
            <w:tcW w:w="4590" w:type="dxa"/>
          </w:tcPr>
          <w:p w14:paraId="6478026D" w14:textId="77777777" w:rsidR="00027EE9" w:rsidRPr="00621523" w:rsidRDefault="00027EE9" w:rsidP="00847CFD"/>
        </w:tc>
      </w:tr>
      <w:tr w:rsidR="00027EE9" w:rsidRPr="00621523" w14:paraId="5D0B9737" w14:textId="77777777" w:rsidTr="00027EE9">
        <w:tc>
          <w:tcPr>
            <w:tcW w:w="739" w:type="dxa"/>
          </w:tcPr>
          <w:p w14:paraId="4844C73B" w14:textId="77777777" w:rsidR="00027EE9" w:rsidRPr="00621523" w:rsidRDefault="00027EE9" w:rsidP="00847CFD">
            <w:pPr>
              <w:jc w:val="center"/>
              <w:rPr>
                <w:b/>
              </w:rPr>
            </w:pPr>
            <w:r w:rsidRPr="00621523">
              <w:rPr>
                <w:b/>
              </w:rPr>
              <w:t>6</w:t>
            </w:r>
          </w:p>
        </w:tc>
        <w:tc>
          <w:tcPr>
            <w:tcW w:w="4121" w:type="dxa"/>
          </w:tcPr>
          <w:p w14:paraId="119C0A5D" w14:textId="77777777" w:rsidR="00027EE9" w:rsidRPr="00621523" w:rsidRDefault="00027EE9" w:rsidP="00847CFD"/>
          <w:p w14:paraId="2A4642CA" w14:textId="77777777" w:rsidR="00027EE9" w:rsidRPr="00621523" w:rsidRDefault="00027EE9" w:rsidP="00847CFD"/>
          <w:p w14:paraId="647D1147" w14:textId="77777777" w:rsidR="00027EE9" w:rsidRPr="00621523" w:rsidRDefault="00027EE9" w:rsidP="00847CFD"/>
        </w:tc>
        <w:tc>
          <w:tcPr>
            <w:tcW w:w="4590" w:type="dxa"/>
          </w:tcPr>
          <w:p w14:paraId="2D0CBF17" w14:textId="77777777" w:rsidR="00027EE9" w:rsidRPr="00621523" w:rsidRDefault="00027EE9" w:rsidP="00847CFD"/>
        </w:tc>
      </w:tr>
      <w:tr w:rsidR="00027EE9" w:rsidRPr="00621523" w14:paraId="435992B4" w14:textId="77777777" w:rsidTr="00027EE9">
        <w:tc>
          <w:tcPr>
            <w:tcW w:w="739" w:type="dxa"/>
          </w:tcPr>
          <w:p w14:paraId="20B50C39" w14:textId="77777777" w:rsidR="00027EE9" w:rsidRPr="00621523" w:rsidRDefault="00027EE9" w:rsidP="00847CFD">
            <w:pPr>
              <w:jc w:val="center"/>
              <w:rPr>
                <w:b/>
              </w:rPr>
            </w:pPr>
            <w:r w:rsidRPr="00621523">
              <w:rPr>
                <w:b/>
              </w:rPr>
              <w:t>7</w:t>
            </w:r>
          </w:p>
        </w:tc>
        <w:tc>
          <w:tcPr>
            <w:tcW w:w="4121" w:type="dxa"/>
          </w:tcPr>
          <w:p w14:paraId="5CA2A81E" w14:textId="77777777" w:rsidR="00027EE9" w:rsidRPr="00621523" w:rsidRDefault="00027EE9" w:rsidP="00847CFD"/>
          <w:p w14:paraId="671876B0" w14:textId="77777777" w:rsidR="00027EE9" w:rsidRPr="00621523" w:rsidRDefault="00027EE9" w:rsidP="00847CFD"/>
          <w:p w14:paraId="308E3E71" w14:textId="77777777" w:rsidR="00027EE9" w:rsidRPr="00621523" w:rsidRDefault="00027EE9" w:rsidP="00847CFD"/>
        </w:tc>
        <w:tc>
          <w:tcPr>
            <w:tcW w:w="4590" w:type="dxa"/>
          </w:tcPr>
          <w:p w14:paraId="5BFE3C3B" w14:textId="77777777" w:rsidR="00027EE9" w:rsidRPr="00621523" w:rsidRDefault="00027EE9" w:rsidP="00847CFD"/>
        </w:tc>
      </w:tr>
      <w:tr w:rsidR="00027EE9" w:rsidRPr="00621523" w14:paraId="53E5D041" w14:textId="77777777" w:rsidTr="00027EE9">
        <w:tc>
          <w:tcPr>
            <w:tcW w:w="739" w:type="dxa"/>
          </w:tcPr>
          <w:p w14:paraId="5E5DD31D" w14:textId="77777777" w:rsidR="00027EE9" w:rsidRPr="00621523" w:rsidRDefault="00027EE9" w:rsidP="00847CFD">
            <w:pPr>
              <w:jc w:val="center"/>
              <w:rPr>
                <w:b/>
              </w:rPr>
            </w:pPr>
            <w:r w:rsidRPr="00621523">
              <w:rPr>
                <w:b/>
              </w:rPr>
              <w:t>8</w:t>
            </w:r>
          </w:p>
        </w:tc>
        <w:tc>
          <w:tcPr>
            <w:tcW w:w="4121" w:type="dxa"/>
          </w:tcPr>
          <w:p w14:paraId="5078E390" w14:textId="77777777" w:rsidR="00027EE9" w:rsidRPr="00621523" w:rsidRDefault="00027EE9" w:rsidP="00847CFD"/>
          <w:p w14:paraId="48BEF7F5" w14:textId="77777777" w:rsidR="00027EE9" w:rsidRPr="00621523" w:rsidRDefault="00027EE9" w:rsidP="00847CFD"/>
          <w:p w14:paraId="613B5A61" w14:textId="77777777" w:rsidR="00027EE9" w:rsidRPr="00621523" w:rsidRDefault="00027EE9" w:rsidP="00847CFD"/>
        </w:tc>
        <w:tc>
          <w:tcPr>
            <w:tcW w:w="4590" w:type="dxa"/>
          </w:tcPr>
          <w:p w14:paraId="3D07160D" w14:textId="77777777" w:rsidR="00027EE9" w:rsidRPr="00621523" w:rsidRDefault="00027EE9" w:rsidP="00847CFD"/>
        </w:tc>
      </w:tr>
    </w:tbl>
    <w:p w14:paraId="32733E28" w14:textId="77777777" w:rsidR="00027EE9" w:rsidRDefault="00027EE9" w:rsidP="001C0D48">
      <w:pPr>
        <w:tabs>
          <w:tab w:val="right" w:pos="9360"/>
        </w:tabs>
      </w:pPr>
    </w:p>
    <w:p w14:paraId="0A2457A1" w14:textId="77777777" w:rsidR="00507783" w:rsidRPr="00621523" w:rsidRDefault="00661797" w:rsidP="0026631A">
      <w:pPr>
        <w:pStyle w:val="SyllabusHeading1"/>
      </w:pPr>
      <w:r w:rsidRPr="00621523">
        <w:t xml:space="preserve">Student </w:t>
      </w:r>
      <w:r w:rsidR="007515A2" w:rsidRPr="00621523">
        <w:t>Evaluation</w:t>
      </w:r>
    </w:p>
    <w:p w14:paraId="2F427FD3" w14:textId="77777777" w:rsidR="00D712C2" w:rsidRDefault="00121394" w:rsidP="00121394">
      <w:pPr>
        <w:pStyle w:val="SyllabusHeading2"/>
      </w:pPr>
      <w:r>
        <w:t>Assignment Scoring Scale</w:t>
      </w:r>
    </w:p>
    <w:p w14:paraId="252E8E4E" w14:textId="77777777" w:rsidR="002B266E" w:rsidRPr="0026631A" w:rsidRDefault="002B266E" w:rsidP="002B266E">
      <w:pPr>
        <w:rPr>
          <w:rStyle w:val="ExampleHeading"/>
        </w:rPr>
      </w:pPr>
    </w:p>
    <w:p w14:paraId="06161936" w14:textId="77777777" w:rsidR="00106521" w:rsidRPr="0026631A" w:rsidRDefault="00106521" w:rsidP="00106521">
      <w:pPr>
        <w:rPr>
          <w:rStyle w:val="ExampleHeading"/>
        </w:rPr>
      </w:pPr>
      <w:r w:rsidRPr="0026631A">
        <w:rPr>
          <w:rStyle w:val="ExampleHeading"/>
        </w:rPr>
        <w:t>[EXAMPLE using points]</w:t>
      </w:r>
    </w:p>
    <w:p w14:paraId="18D1DC0D" w14:textId="77777777" w:rsidR="00106521" w:rsidRPr="00F67D93" w:rsidRDefault="00DF24C7" w:rsidP="00DF24C7">
      <w:pPr>
        <w:tabs>
          <w:tab w:val="left" w:pos="3240"/>
          <w:tab w:val="right" w:pos="6840"/>
        </w:tabs>
        <w:rPr>
          <w:b/>
          <w:color w:val="CC66FF"/>
        </w:rPr>
      </w:pPr>
      <w:r w:rsidRPr="00F67D93">
        <w:rPr>
          <w:b/>
          <w:color w:val="CC66FF"/>
        </w:rPr>
        <w:t xml:space="preserve">Type of </w:t>
      </w:r>
      <w:r w:rsidR="00106521" w:rsidRPr="00F67D93">
        <w:rPr>
          <w:b/>
          <w:color w:val="CC66FF"/>
        </w:rPr>
        <w:t>A</w:t>
      </w:r>
      <w:r w:rsidRPr="00F67D93">
        <w:rPr>
          <w:b/>
          <w:color w:val="CC66FF"/>
        </w:rPr>
        <w:t>ctivity</w:t>
      </w:r>
      <w:r w:rsidRPr="00F67D93">
        <w:rPr>
          <w:b/>
          <w:color w:val="CC66FF"/>
        </w:rPr>
        <w:tab/>
      </w:r>
      <w:r w:rsidR="00106521" w:rsidRPr="00F67D93">
        <w:rPr>
          <w:b/>
          <w:color w:val="CC66FF"/>
        </w:rPr>
        <w:t>Frequency</w:t>
      </w:r>
      <w:r w:rsidRPr="00F67D93">
        <w:rPr>
          <w:b/>
          <w:color w:val="CC66FF"/>
        </w:rPr>
        <w:t>/Points</w:t>
      </w:r>
      <w:r w:rsidR="00106521" w:rsidRPr="00F67D93">
        <w:rPr>
          <w:b/>
          <w:color w:val="CC66FF"/>
        </w:rPr>
        <w:tab/>
        <w:t>Overall Points</w:t>
      </w:r>
    </w:p>
    <w:p w14:paraId="45F39160" w14:textId="77777777" w:rsidR="00106521" w:rsidRPr="00F67D93" w:rsidRDefault="00106521" w:rsidP="00DF24C7">
      <w:pPr>
        <w:tabs>
          <w:tab w:val="left" w:pos="3240"/>
          <w:tab w:val="right" w:pos="6840"/>
        </w:tabs>
        <w:rPr>
          <w:color w:val="CC66FF"/>
        </w:rPr>
      </w:pPr>
      <w:r w:rsidRPr="00F67D93">
        <w:rPr>
          <w:color w:val="CC66FF"/>
        </w:rPr>
        <w:t>Devotions</w:t>
      </w:r>
      <w:r w:rsidRPr="00F67D93">
        <w:rPr>
          <w:color w:val="CC66FF"/>
        </w:rPr>
        <w:tab/>
        <w:t>8 at 5 points each</w:t>
      </w:r>
      <w:r w:rsidRPr="00F67D93">
        <w:rPr>
          <w:color w:val="CC66FF"/>
        </w:rPr>
        <w:tab/>
        <w:t>40</w:t>
      </w:r>
    </w:p>
    <w:p w14:paraId="2C1CE1A0" w14:textId="77777777" w:rsidR="00106521" w:rsidRPr="00F67D93" w:rsidRDefault="00106521" w:rsidP="00DF24C7">
      <w:pPr>
        <w:tabs>
          <w:tab w:val="left" w:pos="3240"/>
          <w:tab w:val="right" w:pos="6840"/>
        </w:tabs>
        <w:rPr>
          <w:color w:val="CC66FF"/>
        </w:rPr>
      </w:pPr>
      <w:r w:rsidRPr="00F67D93">
        <w:rPr>
          <w:color w:val="CC66FF"/>
        </w:rPr>
        <w:t>Discussions/Group Work</w:t>
      </w:r>
      <w:r w:rsidRPr="00F67D93">
        <w:rPr>
          <w:color w:val="CC66FF"/>
        </w:rPr>
        <w:tab/>
        <w:t>10 at 20 points each</w:t>
      </w:r>
      <w:r w:rsidRPr="00F67D93">
        <w:rPr>
          <w:color w:val="CC66FF"/>
        </w:rPr>
        <w:tab/>
        <w:t>200</w:t>
      </w:r>
    </w:p>
    <w:p w14:paraId="6B08711E" w14:textId="77777777" w:rsidR="00106521" w:rsidRPr="00F67D93" w:rsidRDefault="00106521" w:rsidP="00DF24C7">
      <w:pPr>
        <w:tabs>
          <w:tab w:val="left" w:pos="3240"/>
          <w:tab w:val="right" w:pos="6840"/>
        </w:tabs>
        <w:rPr>
          <w:color w:val="CC66FF"/>
        </w:rPr>
      </w:pPr>
      <w:r w:rsidRPr="00F67D93">
        <w:rPr>
          <w:color w:val="CC66FF"/>
        </w:rPr>
        <w:t xml:space="preserve">Low-Stakes Learning Activities </w:t>
      </w:r>
      <w:r w:rsidRPr="00F67D93">
        <w:rPr>
          <w:color w:val="CC66FF"/>
        </w:rPr>
        <w:tab/>
        <w:t>16 at 10 points each</w:t>
      </w:r>
      <w:r w:rsidRPr="00F67D93">
        <w:rPr>
          <w:color w:val="CC66FF"/>
        </w:rPr>
        <w:tab/>
        <w:t>160</w:t>
      </w:r>
    </w:p>
    <w:p w14:paraId="3DE87C5E" w14:textId="77777777" w:rsidR="00106521" w:rsidRPr="00F67D93" w:rsidRDefault="00106521" w:rsidP="00DF24C7">
      <w:pPr>
        <w:tabs>
          <w:tab w:val="left" w:pos="3240"/>
          <w:tab w:val="right" w:pos="6840"/>
        </w:tabs>
        <w:rPr>
          <w:color w:val="CC66FF"/>
        </w:rPr>
      </w:pPr>
      <w:r w:rsidRPr="00F67D93">
        <w:rPr>
          <w:color w:val="CC66FF"/>
        </w:rPr>
        <w:t>Graded Learning Activities</w:t>
      </w:r>
      <w:r w:rsidRPr="00F67D93">
        <w:rPr>
          <w:color w:val="CC66FF"/>
        </w:rPr>
        <w:tab/>
        <w:t>7 at 50 points each</w:t>
      </w:r>
      <w:r w:rsidRPr="00F67D93">
        <w:rPr>
          <w:color w:val="CC66FF"/>
        </w:rPr>
        <w:tab/>
        <w:t>350</w:t>
      </w:r>
    </w:p>
    <w:p w14:paraId="1AF7EE5A" w14:textId="77777777" w:rsidR="00106521" w:rsidRPr="00F67D93" w:rsidRDefault="00106521" w:rsidP="00DF24C7">
      <w:pPr>
        <w:tabs>
          <w:tab w:val="left" w:pos="3240"/>
          <w:tab w:val="right" w:pos="6840"/>
        </w:tabs>
        <w:rPr>
          <w:color w:val="CC66FF"/>
        </w:rPr>
      </w:pPr>
      <w:r w:rsidRPr="00F67D93">
        <w:rPr>
          <w:color w:val="CC66FF"/>
        </w:rPr>
        <w:t>Quizzes</w:t>
      </w:r>
      <w:r w:rsidRPr="00F67D93">
        <w:rPr>
          <w:color w:val="CC66FF"/>
        </w:rPr>
        <w:tab/>
        <w:t>3 at 20 points each</w:t>
      </w:r>
      <w:r w:rsidRPr="00F67D93">
        <w:rPr>
          <w:color w:val="CC66FF"/>
        </w:rPr>
        <w:tab/>
        <w:t>60</w:t>
      </w:r>
    </w:p>
    <w:p w14:paraId="347FC21F" w14:textId="77777777" w:rsidR="00106521" w:rsidRPr="00F67D93" w:rsidRDefault="00106521" w:rsidP="00DF24C7">
      <w:pPr>
        <w:tabs>
          <w:tab w:val="left" w:pos="3240"/>
          <w:tab w:val="right" w:pos="6840"/>
        </w:tabs>
        <w:rPr>
          <w:color w:val="CC66FF"/>
        </w:rPr>
      </w:pPr>
      <w:r w:rsidRPr="00F67D93">
        <w:rPr>
          <w:color w:val="CC66FF"/>
        </w:rPr>
        <w:t>Midterm Exam</w:t>
      </w:r>
      <w:r w:rsidRPr="00F67D93">
        <w:rPr>
          <w:color w:val="CC66FF"/>
        </w:rPr>
        <w:tab/>
        <w:t>1 at 50 points</w:t>
      </w:r>
      <w:r w:rsidRPr="00F67D93">
        <w:rPr>
          <w:color w:val="CC66FF"/>
        </w:rPr>
        <w:tab/>
        <w:t>50</w:t>
      </w:r>
    </w:p>
    <w:p w14:paraId="2446E76B" w14:textId="77777777" w:rsidR="00106521" w:rsidRPr="00F67D93" w:rsidRDefault="00106521" w:rsidP="00DF24C7">
      <w:pPr>
        <w:tabs>
          <w:tab w:val="left" w:pos="3240"/>
          <w:tab w:val="right" w:pos="6840"/>
        </w:tabs>
        <w:rPr>
          <w:color w:val="CC66FF"/>
        </w:rPr>
      </w:pPr>
      <w:r w:rsidRPr="00F67D93">
        <w:rPr>
          <w:color w:val="CC66FF"/>
        </w:rPr>
        <w:t>Final Paper</w:t>
      </w:r>
      <w:r w:rsidRPr="00F67D93">
        <w:rPr>
          <w:color w:val="CC66FF"/>
        </w:rPr>
        <w:tab/>
        <w:t>1 at 100 points</w:t>
      </w:r>
      <w:r w:rsidRPr="00F67D93">
        <w:rPr>
          <w:color w:val="CC66FF"/>
        </w:rPr>
        <w:tab/>
        <w:t>100</w:t>
      </w:r>
    </w:p>
    <w:p w14:paraId="4F28CAA3" w14:textId="77777777" w:rsidR="00106521" w:rsidRPr="00F67D93" w:rsidRDefault="00106521" w:rsidP="00DF24C7">
      <w:pPr>
        <w:tabs>
          <w:tab w:val="left" w:pos="3240"/>
          <w:tab w:val="right" w:pos="6840"/>
        </w:tabs>
        <w:rPr>
          <w:color w:val="CC66FF"/>
        </w:rPr>
      </w:pPr>
      <w:r w:rsidRPr="00F67D93">
        <w:rPr>
          <w:color w:val="CC66FF"/>
        </w:rPr>
        <w:t>Reflections &amp; Evaluations</w:t>
      </w:r>
      <w:r w:rsidRPr="00F67D93">
        <w:rPr>
          <w:color w:val="CC66FF"/>
        </w:rPr>
        <w:tab/>
        <w:t>8 at 5 points each</w:t>
      </w:r>
      <w:r w:rsidRPr="00F67D93">
        <w:rPr>
          <w:color w:val="CC66FF"/>
        </w:rPr>
        <w:tab/>
        <w:t>40</w:t>
      </w:r>
    </w:p>
    <w:p w14:paraId="6AF2B617" w14:textId="77777777" w:rsidR="00106521" w:rsidRPr="00F67D93" w:rsidRDefault="00106521" w:rsidP="00DF24C7">
      <w:pPr>
        <w:tabs>
          <w:tab w:val="left" w:pos="3240"/>
          <w:tab w:val="right" w:pos="6840"/>
        </w:tabs>
        <w:rPr>
          <w:b/>
          <w:color w:val="CC66FF"/>
        </w:rPr>
      </w:pPr>
      <w:r w:rsidRPr="00F67D93">
        <w:rPr>
          <w:b/>
          <w:color w:val="CC66FF"/>
        </w:rPr>
        <w:t>Total</w:t>
      </w:r>
      <w:r w:rsidRPr="00F67D93">
        <w:rPr>
          <w:b/>
          <w:color w:val="CC66FF"/>
        </w:rPr>
        <w:tab/>
      </w:r>
      <w:r w:rsidRPr="00F67D93">
        <w:rPr>
          <w:b/>
          <w:color w:val="CC66FF"/>
        </w:rPr>
        <w:tab/>
        <w:t>1000</w:t>
      </w:r>
    </w:p>
    <w:p w14:paraId="7C407940" w14:textId="77777777" w:rsidR="00106521" w:rsidRPr="0026631A" w:rsidRDefault="00106521" w:rsidP="00106521">
      <w:pPr>
        <w:rPr>
          <w:rStyle w:val="ExampleHeading"/>
        </w:rPr>
      </w:pPr>
      <w:r w:rsidRPr="0026631A">
        <w:rPr>
          <w:rStyle w:val="ExampleHeading"/>
        </w:rPr>
        <w:t xml:space="preserve"> </w:t>
      </w:r>
    </w:p>
    <w:p w14:paraId="507897D7" w14:textId="77777777" w:rsidR="002B266E" w:rsidRPr="0026631A" w:rsidRDefault="002B266E" w:rsidP="00106521">
      <w:pPr>
        <w:rPr>
          <w:rStyle w:val="ExampleHeading"/>
        </w:rPr>
      </w:pPr>
      <w:r w:rsidRPr="0026631A">
        <w:rPr>
          <w:rStyle w:val="ExampleHeading"/>
        </w:rPr>
        <w:t>[EXAMPLE</w:t>
      </w:r>
      <w:r w:rsidR="00106521" w:rsidRPr="0026631A">
        <w:rPr>
          <w:rStyle w:val="ExampleHeading"/>
        </w:rPr>
        <w:t xml:space="preserve"> using weighted categories</w:t>
      </w:r>
      <w:r w:rsidRPr="0026631A">
        <w:rPr>
          <w:rStyle w:val="ExampleHeading"/>
        </w:rPr>
        <w:t>]</w:t>
      </w:r>
    </w:p>
    <w:p w14:paraId="3D65FC3B" w14:textId="77777777" w:rsidR="00D712C2" w:rsidRPr="00F67D93" w:rsidRDefault="00DF24C7" w:rsidP="002B266E">
      <w:pPr>
        <w:tabs>
          <w:tab w:val="left" w:pos="3240"/>
        </w:tabs>
        <w:rPr>
          <w:b/>
          <w:color w:val="CC66FF"/>
        </w:rPr>
      </w:pPr>
      <w:r w:rsidRPr="00F67D93">
        <w:rPr>
          <w:b/>
          <w:color w:val="CC66FF"/>
        </w:rPr>
        <w:t>Type of Activity</w:t>
      </w:r>
      <w:r w:rsidR="00D712C2" w:rsidRPr="00F67D93">
        <w:rPr>
          <w:b/>
          <w:color w:val="CC66FF"/>
        </w:rPr>
        <w:tab/>
        <w:t>Overall Weight</w:t>
      </w:r>
    </w:p>
    <w:p w14:paraId="0C8A3735" w14:textId="77777777" w:rsidR="002717A6" w:rsidRPr="00F67D93" w:rsidRDefault="002717A6" w:rsidP="002B266E">
      <w:pPr>
        <w:tabs>
          <w:tab w:val="left" w:pos="3240"/>
        </w:tabs>
        <w:rPr>
          <w:color w:val="CC66FF"/>
        </w:rPr>
      </w:pPr>
      <w:r w:rsidRPr="00F67D93">
        <w:rPr>
          <w:color w:val="CC66FF"/>
        </w:rPr>
        <w:t>Devotions</w:t>
      </w:r>
      <w:r w:rsidRPr="00F67D93">
        <w:rPr>
          <w:color w:val="CC66FF"/>
        </w:rPr>
        <w:tab/>
        <w:t>2.5%</w:t>
      </w:r>
    </w:p>
    <w:p w14:paraId="2D74A294" w14:textId="77777777" w:rsidR="00D712C2" w:rsidRPr="00F67D93" w:rsidRDefault="00D712C2" w:rsidP="002B266E">
      <w:pPr>
        <w:tabs>
          <w:tab w:val="left" w:pos="3240"/>
        </w:tabs>
        <w:rPr>
          <w:color w:val="CC66FF"/>
        </w:rPr>
      </w:pPr>
      <w:r w:rsidRPr="00F67D93">
        <w:rPr>
          <w:color w:val="CC66FF"/>
        </w:rPr>
        <w:t>Discussion</w:t>
      </w:r>
      <w:r w:rsidR="002717A6" w:rsidRPr="00F67D93">
        <w:rPr>
          <w:color w:val="CC66FF"/>
        </w:rPr>
        <w:t>s</w:t>
      </w:r>
      <w:r w:rsidR="002B266E" w:rsidRPr="00F67D93">
        <w:rPr>
          <w:color w:val="CC66FF"/>
        </w:rPr>
        <w:t>/</w:t>
      </w:r>
      <w:r w:rsidRPr="00F67D93">
        <w:rPr>
          <w:color w:val="CC66FF"/>
        </w:rPr>
        <w:t>Group Work</w:t>
      </w:r>
      <w:r w:rsidRPr="00F67D93">
        <w:rPr>
          <w:color w:val="CC66FF"/>
        </w:rPr>
        <w:tab/>
        <w:t>1</w:t>
      </w:r>
      <w:r w:rsidR="002B266E" w:rsidRPr="00F67D93">
        <w:rPr>
          <w:color w:val="CC66FF"/>
        </w:rPr>
        <w:t>5</w:t>
      </w:r>
      <w:r w:rsidRPr="00F67D93">
        <w:rPr>
          <w:color w:val="CC66FF"/>
        </w:rPr>
        <w:t>%</w:t>
      </w:r>
    </w:p>
    <w:p w14:paraId="6E8DD5B0" w14:textId="77777777" w:rsidR="00D712C2" w:rsidRPr="00F67D93" w:rsidRDefault="002717A6" w:rsidP="002B266E">
      <w:pPr>
        <w:tabs>
          <w:tab w:val="left" w:pos="3240"/>
        </w:tabs>
        <w:rPr>
          <w:color w:val="CC66FF"/>
        </w:rPr>
      </w:pPr>
      <w:r w:rsidRPr="00F67D93">
        <w:rPr>
          <w:color w:val="CC66FF"/>
        </w:rPr>
        <w:t>Low-Stakes Learning Activities</w:t>
      </w:r>
      <w:r w:rsidR="00D712C2" w:rsidRPr="00F67D93">
        <w:rPr>
          <w:color w:val="CC66FF"/>
        </w:rPr>
        <w:t xml:space="preserve"> </w:t>
      </w:r>
      <w:r w:rsidR="00D712C2" w:rsidRPr="00F67D93">
        <w:rPr>
          <w:color w:val="CC66FF"/>
        </w:rPr>
        <w:tab/>
      </w:r>
      <w:r w:rsidRPr="00F67D93">
        <w:rPr>
          <w:color w:val="CC66FF"/>
        </w:rPr>
        <w:t>1</w:t>
      </w:r>
      <w:r w:rsidR="00D712C2" w:rsidRPr="00F67D93">
        <w:rPr>
          <w:color w:val="CC66FF"/>
        </w:rPr>
        <w:t>0%</w:t>
      </w:r>
    </w:p>
    <w:p w14:paraId="524BBD8B" w14:textId="77777777" w:rsidR="002717A6" w:rsidRPr="00F67D93" w:rsidRDefault="002717A6" w:rsidP="002B266E">
      <w:pPr>
        <w:tabs>
          <w:tab w:val="left" w:pos="3240"/>
        </w:tabs>
        <w:rPr>
          <w:color w:val="CC66FF"/>
        </w:rPr>
      </w:pPr>
      <w:r w:rsidRPr="00F67D93">
        <w:rPr>
          <w:color w:val="CC66FF"/>
        </w:rPr>
        <w:t>Graded Learning Activities</w:t>
      </w:r>
      <w:r w:rsidRPr="00F67D93">
        <w:rPr>
          <w:color w:val="CC66FF"/>
        </w:rPr>
        <w:tab/>
        <w:t>20%</w:t>
      </w:r>
    </w:p>
    <w:p w14:paraId="3EB35A08" w14:textId="77777777" w:rsidR="00D712C2" w:rsidRPr="00F67D93" w:rsidRDefault="00D712C2" w:rsidP="002B266E">
      <w:pPr>
        <w:tabs>
          <w:tab w:val="left" w:pos="3240"/>
        </w:tabs>
        <w:rPr>
          <w:color w:val="CC66FF"/>
        </w:rPr>
      </w:pPr>
      <w:r w:rsidRPr="00F67D93">
        <w:rPr>
          <w:color w:val="CC66FF"/>
        </w:rPr>
        <w:t>Quizzes</w:t>
      </w:r>
      <w:r w:rsidRPr="00F67D93">
        <w:rPr>
          <w:color w:val="CC66FF"/>
        </w:rPr>
        <w:tab/>
        <w:t>10%</w:t>
      </w:r>
    </w:p>
    <w:p w14:paraId="0191CB43" w14:textId="77777777" w:rsidR="00D712C2" w:rsidRPr="00F67D93" w:rsidRDefault="002717A6" w:rsidP="002B266E">
      <w:pPr>
        <w:tabs>
          <w:tab w:val="left" w:pos="3240"/>
        </w:tabs>
        <w:rPr>
          <w:color w:val="CC66FF"/>
        </w:rPr>
      </w:pPr>
      <w:r w:rsidRPr="00F67D93">
        <w:rPr>
          <w:color w:val="CC66FF"/>
        </w:rPr>
        <w:t>Exams</w:t>
      </w:r>
      <w:r w:rsidR="00D712C2" w:rsidRPr="00F67D93">
        <w:rPr>
          <w:color w:val="CC66FF"/>
        </w:rPr>
        <w:tab/>
        <w:t>40%</w:t>
      </w:r>
    </w:p>
    <w:p w14:paraId="512F8176" w14:textId="77777777" w:rsidR="002717A6" w:rsidRPr="00F67D93" w:rsidRDefault="002717A6" w:rsidP="002B266E">
      <w:pPr>
        <w:tabs>
          <w:tab w:val="left" w:pos="3240"/>
        </w:tabs>
        <w:rPr>
          <w:color w:val="CC66FF"/>
        </w:rPr>
      </w:pPr>
      <w:r w:rsidRPr="00F67D93">
        <w:rPr>
          <w:color w:val="CC66FF"/>
        </w:rPr>
        <w:t>Reflections &amp; Evaluations</w:t>
      </w:r>
      <w:r w:rsidRPr="00F67D93">
        <w:rPr>
          <w:color w:val="CC66FF"/>
        </w:rPr>
        <w:tab/>
        <w:t>2.5%</w:t>
      </w:r>
    </w:p>
    <w:p w14:paraId="26866795" w14:textId="77777777" w:rsidR="00D712C2" w:rsidRPr="00F67D93" w:rsidRDefault="00D712C2" w:rsidP="002B266E">
      <w:pPr>
        <w:tabs>
          <w:tab w:val="left" w:pos="3240"/>
        </w:tabs>
        <w:rPr>
          <w:b/>
          <w:color w:val="CC66FF"/>
        </w:rPr>
      </w:pPr>
      <w:r w:rsidRPr="00F67D93">
        <w:rPr>
          <w:b/>
          <w:color w:val="CC66FF"/>
        </w:rPr>
        <w:t>Total</w:t>
      </w:r>
      <w:r w:rsidRPr="00F67D93">
        <w:rPr>
          <w:b/>
          <w:color w:val="CC66FF"/>
        </w:rPr>
        <w:tab/>
        <w:t>100%</w:t>
      </w:r>
    </w:p>
    <w:p w14:paraId="0D408AA9" w14:textId="77777777" w:rsidR="003F1A83" w:rsidRDefault="003F1A83" w:rsidP="00622860"/>
    <w:p w14:paraId="00142C79" w14:textId="77777777" w:rsidR="00E87AE1" w:rsidRPr="00621523" w:rsidRDefault="00E87AE1" w:rsidP="00052B83">
      <w:pPr>
        <w:pStyle w:val="SyllabusHeading2"/>
      </w:pPr>
      <w:r>
        <w:t>NNU Approved Grading Scale</w:t>
      </w:r>
    </w:p>
    <w:p w14:paraId="20FABE7A" w14:textId="77777777" w:rsidR="00121394" w:rsidRPr="00121394" w:rsidRDefault="00121394" w:rsidP="002B266E">
      <w:pPr>
        <w:tabs>
          <w:tab w:val="left" w:pos="3240"/>
        </w:tabs>
        <w:rPr>
          <w:b/>
        </w:rPr>
      </w:pPr>
      <w:r w:rsidRPr="00121394">
        <w:rPr>
          <w:b/>
        </w:rPr>
        <w:t>Percentage</w:t>
      </w:r>
      <w:r w:rsidRPr="00121394">
        <w:rPr>
          <w:b/>
        </w:rPr>
        <w:tab/>
        <w:t>Letter Grade</w:t>
      </w:r>
    </w:p>
    <w:p w14:paraId="4E6A21B7" w14:textId="77777777" w:rsidR="00D712C2" w:rsidRDefault="00D712C2" w:rsidP="002B266E">
      <w:pPr>
        <w:tabs>
          <w:tab w:val="left" w:pos="3240"/>
        </w:tabs>
        <w:rPr>
          <w:b/>
        </w:rPr>
      </w:pPr>
      <w:r w:rsidRPr="00621523">
        <w:t xml:space="preserve">93% - 100% </w:t>
      </w:r>
      <w:r w:rsidRPr="00621523">
        <w:tab/>
        <w:t>A</w:t>
      </w:r>
    </w:p>
    <w:p w14:paraId="589C5753" w14:textId="77777777" w:rsidR="00D712C2" w:rsidRDefault="00D712C2" w:rsidP="002B266E">
      <w:pPr>
        <w:tabs>
          <w:tab w:val="left" w:pos="3240"/>
        </w:tabs>
        <w:rPr>
          <w:b/>
        </w:rPr>
      </w:pPr>
      <w:r w:rsidRPr="00621523">
        <w:lastRenderedPageBreak/>
        <w:t xml:space="preserve">90% - 92.9% </w:t>
      </w:r>
      <w:r w:rsidRPr="00621523">
        <w:tab/>
        <w:t>A-</w:t>
      </w:r>
    </w:p>
    <w:p w14:paraId="00CEEFEF" w14:textId="77777777" w:rsidR="00D712C2" w:rsidRDefault="00D712C2" w:rsidP="002B266E">
      <w:pPr>
        <w:tabs>
          <w:tab w:val="left" w:pos="3240"/>
        </w:tabs>
        <w:rPr>
          <w:b/>
        </w:rPr>
      </w:pPr>
      <w:r w:rsidRPr="00621523">
        <w:t xml:space="preserve">87% - 89.9% </w:t>
      </w:r>
      <w:r w:rsidRPr="00621523">
        <w:tab/>
      </w:r>
      <w:r>
        <w:t>B</w:t>
      </w:r>
      <w:r w:rsidRPr="00621523">
        <w:t>+</w:t>
      </w:r>
    </w:p>
    <w:p w14:paraId="1DD76311" w14:textId="77777777" w:rsidR="00D712C2" w:rsidRDefault="00D712C2" w:rsidP="002B266E">
      <w:pPr>
        <w:tabs>
          <w:tab w:val="left" w:pos="3240"/>
        </w:tabs>
        <w:rPr>
          <w:b/>
        </w:rPr>
      </w:pPr>
      <w:r w:rsidRPr="00621523">
        <w:t xml:space="preserve">83% - 86.9% </w:t>
      </w:r>
      <w:r w:rsidRPr="00621523">
        <w:tab/>
        <w:t>B</w:t>
      </w:r>
    </w:p>
    <w:p w14:paraId="6B004257" w14:textId="77777777" w:rsidR="00D712C2" w:rsidRDefault="00D712C2" w:rsidP="002B266E">
      <w:pPr>
        <w:tabs>
          <w:tab w:val="left" w:pos="3240"/>
        </w:tabs>
        <w:rPr>
          <w:b/>
        </w:rPr>
      </w:pPr>
      <w:r w:rsidRPr="00621523">
        <w:t xml:space="preserve">80% - 82.9% </w:t>
      </w:r>
      <w:r w:rsidRPr="00621523">
        <w:tab/>
        <w:t>B-</w:t>
      </w:r>
    </w:p>
    <w:p w14:paraId="03FDEDAC" w14:textId="77777777" w:rsidR="00D712C2" w:rsidRDefault="00D712C2" w:rsidP="002B266E">
      <w:pPr>
        <w:tabs>
          <w:tab w:val="left" w:pos="3240"/>
        </w:tabs>
        <w:rPr>
          <w:b/>
        </w:rPr>
      </w:pPr>
      <w:r w:rsidRPr="00621523">
        <w:t>77% - 79.9%</w:t>
      </w:r>
      <w:r w:rsidRPr="00621523">
        <w:tab/>
        <w:t>C+</w:t>
      </w:r>
    </w:p>
    <w:p w14:paraId="3F938420" w14:textId="77777777" w:rsidR="00D712C2" w:rsidRDefault="00D712C2" w:rsidP="002B266E">
      <w:pPr>
        <w:tabs>
          <w:tab w:val="left" w:pos="3240"/>
        </w:tabs>
        <w:rPr>
          <w:b/>
        </w:rPr>
      </w:pPr>
      <w:r w:rsidRPr="00621523">
        <w:t>73% - 76.9%</w:t>
      </w:r>
      <w:r w:rsidRPr="00621523">
        <w:tab/>
        <w:t>C</w:t>
      </w:r>
    </w:p>
    <w:p w14:paraId="194092A6" w14:textId="77777777" w:rsidR="00D712C2" w:rsidRDefault="00D712C2" w:rsidP="002B266E">
      <w:pPr>
        <w:tabs>
          <w:tab w:val="left" w:pos="3240"/>
        </w:tabs>
        <w:rPr>
          <w:b/>
        </w:rPr>
      </w:pPr>
      <w:r w:rsidRPr="00621523">
        <w:t>70% - 72.9%</w:t>
      </w:r>
      <w:r w:rsidRPr="00621523">
        <w:tab/>
        <w:t>C-</w:t>
      </w:r>
    </w:p>
    <w:p w14:paraId="5D46A7AB" w14:textId="77777777" w:rsidR="00D712C2" w:rsidRDefault="00D712C2" w:rsidP="002B266E">
      <w:pPr>
        <w:tabs>
          <w:tab w:val="left" w:pos="3240"/>
        </w:tabs>
        <w:rPr>
          <w:b/>
        </w:rPr>
      </w:pPr>
      <w:r>
        <w:t>67% - 69.9%</w:t>
      </w:r>
      <w:r>
        <w:tab/>
        <w:t>D+</w:t>
      </w:r>
    </w:p>
    <w:p w14:paraId="7A9B4241" w14:textId="77777777" w:rsidR="00D712C2" w:rsidRDefault="00D712C2" w:rsidP="002B266E">
      <w:pPr>
        <w:tabs>
          <w:tab w:val="left" w:pos="3240"/>
        </w:tabs>
        <w:rPr>
          <w:b/>
        </w:rPr>
      </w:pPr>
      <w:r>
        <w:t>60% - 66.9%</w:t>
      </w:r>
      <w:r>
        <w:tab/>
        <w:t>D</w:t>
      </w:r>
    </w:p>
    <w:p w14:paraId="3149B079" w14:textId="77777777" w:rsidR="00D712C2" w:rsidRDefault="00D712C2" w:rsidP="002B266E">
      <w:pPr>
        <w:tabs>
          <w:tab w:val="left" w:pos="3240"/>
        </w:tabs>
      </w:pPr>
      <w:r w:rsidRPr="00621523">
        <w:t xml:space="preserve">≤ </w:t>
      </w:r>
      <w:r>
        <w:t xml:space="preserve">59.9% </w:t>
      </w:r>
      <w:r>
        <w:tab/>
        <w:t>F</w:t>
      </w:r>
    </w:p>
    <w:p w14:paraId="7303EB58" w14:textId="77777777" w:rsidR="00121394" w:rsidRDefault="00121394" w:rsidP="002B266E">
      <w:pPr>
        <w:tabs>
          <w:tab w:val="left" w:pos="3240"/>
        </w:tabs>
      </w:pPr>
    </w:p>
    <w:p w14:paraId="7868838E" w14:textId="77777777" w:rsidR="00121394" w:rsidRDefault="00121394" w:rsidP="00121394">
      <w:pPr>
        <w:pStyle w:val="SyllabusHeading2"/>
      </w:pPr>
      <w:r>
        <w:t>Course Grading Scale</w:t>
      </w:r>
    </w:p>
    <w:p w14:paraId="5C8BD0B3" w14:textId="77777777" w:rsidR="00121394" w:rsidRDefault="00121394" w:rsidP="00121394">
      <w:pPr>
        <w:pStyle w:val="SyllabusHeading2"/>
      </w:pPr>
      <w:r w:rsidRPr="0026631A">
        <w:rPr>
          <w:rStyle w:val="ExampleHeading"/>
        </w:rPr>
        <w:t>[EXAMPLE</w:t>
      </w:r>
      <w:r>
        <w:rPr>
          <w:rStyle w:val="ExampleHeading"/>
        </w:rPr>
        <w:t>]</w:t>
      </w:r>
    </w:p>
    <w:p w14:paraId="7AD25571" w14:textId="77777777" w:rsidR="00121394" w:rsidRPr="00F67D93" w:rsidRDefault="00121394" w:rsidP="00121394">
      <w:pPr>
        <w:tabs>
          <w:tab w:val="left" w:pos="3240"/>
        </w:tabs>
        <w:rPr>
          <w:b/>
          <w:color w:val="CC66FF"/>
        </w:rPr>
      </w:pPr>
      <w:r w:rsidRPr="00F67D93">
        <w:rPr>
          <w:b/>
          <w:color w:val="CC66FF"/>
        </w:rPr>
        <w:t>Points</w:t>
      </w:r>
      <w:r w:rsidRPr="00F67D93">
        <w:rPr>
          <w:b/>
          <w:color w:val="CC66FF"/>
        </w:rPr>
        <w:tab/>
        <w:t>Letter Grade</w:t>
      </w:r>
    </w:p>
    <w:p w14:paraId="7224B7E6" w14:textId="77777777" w:rsidR="00121394" w:rsidRPr="00F67D93" w:rsidRDefault="00121394" w:rsidP="00121394">
      <w:pPr>
        <w:tabs>
          <w:tab w:val="left" w:pos="3240"/>
        </w:tabs>
        <w:rPr>
          <w:color w:val="CC66FF"/>
        </w:rPr>
      </w:pPr>
      <w:r w:rsidRPr="00F67D93">
        <w:rPr>
          <w:color w:val="CC66FF"/>
        </w:rPr>
        <w:t>930-1000 points</w:t>
      </w:r>
      <w:r w:rsidRPr="00F67D93">
        <w:rPr>
          <w:color w:val="CC66FF"/>
        </w:rPr>
        <w:tab/>
        <w:t>A</w:t>
      </w:r>
    </w:p>
    <w:p w14:paraId="05AFE978" w14:textId="77777777" w:rsidR="00121394" w:rsidRPr="00F67D93" w:rsidRDefault="00121394" w:rsidP="00121394">
      <w:pPr>
        <w:tabs>
          <w:tab w:val="left" w:pos="3240"/>
        </w:tabs>
        <w:rPr>
          <w:color w:val="CC66FF"/>
        </w:rPr>
      </w:pPr>
      <w:r w:rsidRPr="00F67D93">
        <w:rPr>
          <w:color w:val="CC66FF"/>
        </w:rPr>
        <w:t xml:space="preserve">900-929 points </w:t>
      </w:r>
      <w:r w:rsidRPr="00F67D93">
        <w:rPr>
          <w:color w:val="CC66FF"/>
        </w:rPr>
        <w:tab/>
        <w:t>A-</w:t>
      </w:r>
    </w:p>
    <w:p w14:paraId="489C5E42" w14:textId="77777777" w:rsidR="00121394" w:rsidRPr="00F67D93" w:rsidRDefault="00121394" w:rsidP="00121394">
      <w:pPr>
        <w:tabs>
          <w:tab w:val="left" w:pos="3240"/>
        </w:tabs>
        <w:rPr>
          <w:color w:val="CC66FF"/>
        </w:rPr>
      </w:pPr>
      <w:r w:rsidRPr="00F67D93">
        <w:rPr>
          <w:color w:val="CC66FF"/>
        </w:rPr>
        <w:t>870-899 points</w:t>
      </w:r>
      <w:r w:rsidRPr="00F67D93">
        <w:rPr>
          <w:color w:val="CC66FF"/>
        </w:rPr>
        <w:tab/>
        <w:t>B+</w:t>
      </w:r>
    </w:p>
    <w:p w14:paraId="31D8F6A0" w14:textId="77777777" w:rsidR="00121394" w:rsidRPr="00F67D93" w:rsidRDefault="00121394" w:rsidP="00121394">
      <w:pPr>
        <w:tabs>
          <w:tab w:val="left" w:pos="3240"/>
        </w:tabs>
        <w:rPr>
          <w:color w:val="CC66FF"/>
        </w:rPr>
      </w:pPr>
      <w:r w:rsidRPr="00F67D93">
        <w:rPr>
          <w:color w:val="CC66FF"/>
        </w:rPr>
        <w:t>830-869 points</w:t>
      </w:r>
      <w:r w:rsidRPr="00F67D93">
        <w:rPr>
          <w:color w:val="CC66FF"/>
        </w:rPr>
        <w:tab/>
        <w:t>B</w:t>
      </w:r>
    </w:p>
    <w:p w14:paraId="6B7A1A22" w14:textId="77777777" w:rsidR="00121394" w:rsidRPr="00F67D93" w:rsidRDefault="00121394" w:rsidP="00121394">
      <w:pPr>
        <w:tabs>
          <w:tab w:val="left" w:pos="3240"/>
        </w:tabs>
        <w:rPr>
          <w:color w:val="CC66FF"/>
        </w:rPr>
      </w:pPr>
      <w:r w:rsidRPr="00F67D93">
        <w:rPr>
          <w:color w:val="CC66FF"/>
        </w:rPr>
        <w:t>800-829 points</w:t>
      </w:r>
      <w:r w:rsidRPr="00F67D93">
        <w:rPr>
          <w:color w:val="CC66FF"/>
        </w:rPr>
        <w:tab/>
        <w:t>B-</w:t>
      </w:r>
    </w:p>
    <w:p w14:paraId="46498B87" w14:textId="77777777" w:rsidR="00121394" w:rsidRPr="00F67D93" w:rsidRDefault="00121394" w:rsidP="00121394">
      <w:pPr>
        <w:tabs>
          <w:tab w:val="left" w:pos="3240"/>
        </w:tabs>
        <w:rPr>
          <w:color w:val="CC66FF"/>
        </w:rPr>
      </w:pPr>
      <w:r w:rsidRPr="00F67D93">
        <w:rPr>
          <w:color w:val="CC66FF"/>
        </w:rPr>
        <w:t>770-799 points</w:t>
      </w:r>
      <w:r w:rsidRPr="00F67D93">
        <w:rPr>
          <w:color w:val="CC66FF"/>
        </w:rPr>
        <w:tab/>
        <w:t>C+</w:t>
      </w:r>
    </w:p>
    <w:p w14:paraId="0E7A9994" w14:textId="77777777" w:rsidR="00121394" w:rsidRPr="00F67D93" w:rsidRDefault="00121394" w:rsidP="00121394">
      <w:pPr>
        <w:tabs>
          <w:tab w:val="left" w:pos="3240"/>
        </w:tabs>
        <w:rPr>
          <w:color w:val="CC66FF"/>
        </w:rPr>
      </w:pPr>
      <w:r w:rsidRPr="00F67D93">
        <w:rPr>
          <w:color w:val="CC66FF"/>
        </w:rPr>
        <w:t>730-769 points</w:t>
      </w:r>
      <w:r w:rsidRPr="00F67D93">
        <w:rPr>
          <w:color w:val="CC66FF"/>
        </w:rPr>
        <w:tab/>
        <w:t>C</w:t>
      </w:r>
    </w:p>
    <w:p w14:paraId="10628CF3" w14:textId="77777777" w:rsidR="00121394" w:rsidRPr="00F67D93" w:rsidRDefault="00121394" w:rsidP="00121394">
      <w:pPr>
        <w:tabs>
          <w:tab w:val="left" w:pos="3240"/>
        </w:tabs>
        <w:rPr>
          <w:color w:val="CC66FF"/>
        </w:rPr>
      </w:pPr>
      <w:r w:rsidRPr="00F67D93">
        <w:rPr>
          <w:color w:val="CC66FF"/>
        </w:rPr>
        <w:t>700-729 points</w:t>
      </w:r>
      <w:r w:rsidRPr="00F67D93">
        <w:rPr>
          <w:color w:val="CC66FF"/>
        </w:rPr>
        <w:tab/>
        <w:t>C-</w:t>
      </w:r>
    </w:p>
    <w:p w14:paraId="2FC5F303" w14:textId="77777777" w:rsidR="00121394" w:rsidRPr="00F67D93" w:rsidRDefault="00121394" w:rsidP="00121394">
      <w:pPr>
        <w:tabs>
          <w:tab w:val="left" w:pos="3240"/>
        </w:tabs>
        <w:rPr>
          <w:color w:val="CC66FF"/>
        </w:rPr>
      </w:pPr>
      <w:r w:rsidRPr="00F67D93">
        <w:rPr>
          <w:color w:val="CC66FF"/>
        </w:rPr>
        <w:t>670-699 points</w:t>
      </w:r>
      <w:r w:rsidRPr="00F67D93">
        <w:rPr>
          <w:color w:val="CC66FF"/>
        </w:rPr>
        <w:tab/>
        <w:t>D+</w:t>
      </w:r>
    </w:p>
    <w:p w14:paraId="58087E6C" w14:textId="77777777" w:rsidR="00121394" w:rsidRPr="00F67D93" w:rsidRDefault="00121394" w:rsidP="00121394">
      <w:pPr>
        <w:tabs>
          <w:tab w:val="left" w:pos="3240"/>
        </w:tabs>
        <w:rPr>
          <w:color w:val="CC66FF"/>
        </w:rPr>
      </w:pPr>
      <w:r w:rsidRPr="00F67D93">
        <w:rPr>
          <w:color w:val="CC66FF"/>
        </w:rPr>
        <w:t>600-669 points</w:t>
      </w:r>
      <w:r w:rsidRPr="00F67D93">
        <w:rPr>
          <w:color w:val="CC66FF"/>
        </w:rPr>
        <w:tab/>
        <w:t>D</w:t>
      </w:r>
    </w:p>
    <w:p w14:paraId="58E6E840" w14:textId="77777777" w:rsidR="00121394" w:rsidRPr="00F67D93" w:rsidRDefault="00121394" w:rsidP="00121394">
      <w:pPr>
        <w:tabs>
          <w:tab w:val="left" w:pos="3240"/>
        </w:tabs>
        <w:rPr>
          <w:color w:val="CC66FF"/>
        </w:rPr>
      </w:pPr>
      <w:r w:rsidRPr="00F67D93">
        <w:rPr>
          <w:color w:val="CC66FF"/>
        </w:rPr>
        <w:t>≤ 599 points</w:t>
      </w:r>
      <w:r w:rsidRPr="00F67D93">
        <w:rPr>
          <w:color w:val="CC66FF"/>
        </w:rPr>
        <w:tab/>
        <w:t>F</w:t>
      </w:r>
    </w:p>
    <w:p w14:paraId="2D68B21F" w14:textId="77777777" w:rsidR="0037788E" w:rsidRDefault="0037788E" w:rsidP="0037788E"/>
    <w:p w14:paraId="2486250E" w14:textId="77777777" w:rsidR="0037788E" w:rsidRPr="0037788E" w:rsidRDefault="0037788E" w:rsidP="0037788E">
      <w:pPr>
        <w:pStyle w:val="SyllabusHeading2"/>
      </w:pPr>
      <w:r w:rsidRPr="0037788E">
        <w:t>Grading Policy</w:t>
      </w:r>
    </w:p>
    <w:p w14:paraId="4948631A" w14:textId="77777777" w:rsidR="0037788E" w:rsidRDefault="0037788E" w:rsidP="0037788E">
      <w:pPr>
        <w:pStyle w:val="SyllabusHeading2"/>
      </w:pPr>
      <w:r w:rsidRPr="0026631A">
        <w:rPr>
          <w:rStyle w:val="ExampleHeading"/>
        </w:rPr>
        <w:t>[EXAMPLE</w:t>
      </w:r>
      <w:r>
        <w:rPr>
          <w:rStyle w:val="ExampleHeading"/>
        </w:rPr>
        <w:t>]</w:t>
      </w:r>
    </w:p>
    <w:p w14:paraId="790EAE30" w14:textId="77777777" w:rsidR="0037788E" w:rsidRPr="00F67D93" w:rsidRDefault="0037788E" w:rsidP="002911FF">
      <w:pPr>
        <w:pStyle w:val="ExampleText"/>
      </w:pPr>
      <w:r w:rsidRPr="00F67D93">
        <w:t>Any assignment submitted after the due date will be assessed a 10% penalty per day. If you believe that circumstances call for leniency, please communicate with me as soon as possible. Alternative arrangements, while not guaranteed, may be considered on a case-by-case basis. Presentations and group activities cannot be delayed past their assigned due date. No work will be accepted after the final day of class.</w:t>
      </w:r>
    </w:p>
    <w:p w14:paraId="433D6E29" w14:textId="77777777" w:rsidR="002922C3" w:rsidRPr="00621523" w:rsidRDefault="007643B9" w:rsidP="0026631A">
      <w:pPr>
        <w:pStyle w:val="SyllabusHeading1"/>
      </w:pPr>
      <w:r>
        <w:t>C</w:t>
      </w:r>
      <w:r w:rsidR="002922C3" w:rsidRPr="00621523">
        <w:t xml:space="preserve">ourse </w:t>
      </w:r>
      <w:r w:rsidR="0024459B" w:rsidRPr="00621523">
        <w:t xml:space="preserve">Expectations &amp; </w:t>
      </w:r>
      <w:r w:rsidR="002922C3" w:rsidRPr="00621523">
        <w:t xml:space="preserve">Policies </w:t>
      </w:r>
    </w:p>
    <w:p w14:paraId="26B7E526" w14:textId="77777777" w:rsidR="00D04350" w:rsidRPr="00621523" w:rsidRDefault="00553FF6" w:rsidP="00052B83">
      <w:pPr>
        <w:pStyle w:val="SyllabusHeading2"/>
      </w:pPr>
      <w:r w:rsidRPr="00621523">
        <w:t>Studen</w:t>
      </w:r>
      <w:r w:rsidR="007B13AC">
        <w:t>t Expectations/Responsibilities</w:t>
      </w:r>
    </w:p>
    <w:p w14:paraId="77DEBCDE" w14:textId="77777777" w:rsidR="00553FF6" w:rsidRPr="00621523" w:rsidRDefault="00553FF6" w:rsidP="007B13AC">
      <w:pPr>
        <w:pStyle w:val="ListParagraph"/>
        <w:numPr>
          <w:ilvl w:val="1"/>
          <w:numId w:val="26"/>
        </w:numPr>
        <w:tabs>
          <w:tab w:val="clear" w:pos="1080"/>
          <w:tab w:val="num" w:pos="360"/>
        </w:tabs>
        <w:ind w:left="360"/>
      </w:pPr>
      <w:r w:rsidRPr="00622860">
        <w:rPr>
          <w:b/>
          <w:bCs/>
        </w:rPr>
        <w:t xml:space="preserve">Logging in: </w:t>
      </w:r>
      <w:r w:rsidRPr="00621523">
        <w:t xml:space="preserve">To actively participate in </w:t>
      </w:r>
      <w:r w:rsidR="007B13AC">
        <w:t xml:space="preserve">group or whole-class activities </w:t>
      </w:r>
      <w:r w:rsidRPr="00621523">
        <w:t>and to c</w:t>
      </w:r>
      <w:r w:rsidR="007B13AC">
        <w:t>omplete assignments on time, I recommend</w:t>
      </w:r>
      <w:r w:rsidRPr="00621523">
        <w:t xml:space="preserve"> that </w:t>
      </w:r>
      <w:r w:rsidR="007B13AC">
        <w:t xml:space="preserve">you </w:t>
      </w:r>
      <w:r w:rsidRPr="00621523">
        <w:t>log</w:t>
      </w:r>
      <w:r w:rsidR="007B13AC">
        <w:t xml:space="preserve"> </w:t>
      </w:r>
      <w:r w:rsidRPr="00621523">
        <w:t xml:space="preserve">in </w:t>
      </w:r>
      <w:r w:rsidR="0078510E">
        <w:t>at least four days a week.</w:t>
      </w:r>
      <w:r w:rsidR="001C0D48">
        <w:br/>
      </w:r>
    </w:p>
    <w:p w14:paraId="3700773A" w14:textId="77777777" w:rsidR="00553FF6" w:rsidRPr="00052B83" w:rsidRDefault="00553FF6" w:rsidP="00052B83">
      <w:pPr>
        <w:pStyle w:val="ListParagraph"/>
        <w:numPr>
          <w:ilvl w:val="0"/>
          <w:numId w:val="27"/>
        </w:numPr>
        <w:ind w:left="360"/>
        <w:rPr>
          <w:b/>
          <w:bCs/>
        </w:rPr>
      </w:pPr>
      <w:r w:rsidRPr="00052B83">
        <w:rPr>
          <w:b/>
          <w:bCs/>
        </w:rPr>
        <w:t xml:space="preserve">Time: </w:t>
      </w:r>
      <w:r w:rsidRPr="00621523">
        <w:t>Time is a precious commodity for</w:t>
      </w:r>
      <w:r w:rsidR="00772FD8">
        <w:t xml:space="preserve"> </w:t>
      </w:r>
      <w:r w:rsidR="001C693A">
        <w:t>all of us</w:t>
      </w:r>
      <w:r w:rsidRPr="00621523">
        <w:t xml:space="preserve">. </w:t>
      </w:r>
      <w:r w:rsidR="002914A7">
        <w:t>A</w:t>
      </w:r>
      <w:r w:rsidRPr="00621523">
        <w:t xml:space="preserve">s an investment in </w:t>
      </w:r>
      <w:r w:rsidR="00772FD8">
        <w:t xml:space="preserve">the </w:t>
      </w:r>
      <w:r w:rsidRPr="00621523">
        <w:t>learning</w:t>
      </w:r>
      <w:r w:rsidR="00772FD8">
        <w:t xml:space="preserve"> process</w:t>
      </w:r>
      <w:r w:rsidR="002914A7">
        <w:t xml:space="preserve">, </w:t>
      </w:r>
      <w:r w:rsidR="002914A7" w:rsidRPr="00373472">
        <w:rPr>
          <w:color w:val="CC66FF"/>
        </w:rPr>
        <w:t>p</w:t>
      </w:r>
      <w:r w:rsidR="00772FD8" w:rsidRPr="00373472">
        <w:rPr>
          <w:color w:val="CC66FF"/>
        </w:rPr>
        <w:t xml:space="preserve">lan to </w:t>
      </w:r>
      <w:r w:rsidRPr="00373472">
        <w:rPr>
          <w:color w:val="CC66FF"/>
        </w:rPr>
        <w:t>devote at least 1</w:t>
      </w:r>
      <w:r w:rsidR="001C693A" w:rsidRPr="00373472">
        <w:rPr>
          <w:color w:val="CC66FF"/>
        </w:rPr>
        <w:t>2</w:t>
      </w:r>
      <w:r w:rsidR="007D3436" w:rsidRPr="00373472">
        <w:rPr>
          <w:color w:val="CC66FF"/>
        </w:rPr>
        <w:t xml:space="preserve"> hours a week to the course</w:t>
      </w:r>
      <w:r w:rsidR="007D3436">
        <w:t xml:space="preserve">, keeping in mind that you will be going through 16 </w:t>
      </w:r>
      <w:r w:rsidR="007D3436">
        <w:lastRenderedPageBreak/>
        <w:t xml:space="preserve">weeks of instruction in half the time. </w:t>
      </w:r>
      <w:r w:rsidRPr="00621523">
        <w:t xml:space="preserve">The actual time </w:t>
      </w:r>
      <w:r w:rsidR="00C925AA">
        <w:t>you spend</w:t>
      </w:r>
      <w:r w:rsidRPr="00621523">
        <w:t xml:space="preserve"> to complete course activities may vary depending on how quickly </w:t>
      </w:r>
      <w:r w:rsidR="001C693A">
        <w:t xml:space="preserve">you read and how </w:t>
      </w:r>
      <w:r w:rsidR="00091740">
        <w:t>carefully</w:t>
      </w:r>
      <w:r w:rsidR="001C693A">
        <w:t xml:space="preserve"> you write</w:t>
      </w:r>
      <w:r w:rsidRPr="00621523">
        <w:t>.</w:t>
      </w:r>
      <w:r w:rsidR="001C0D48">
        <w:br/>
      </w:r>
    </w:p>
    <w:p w14:paraId="27EAB92C" w14:textId="77777777" w:rsidR="001C1FAC" w:rsidRDefault="00553FF6" w:rsidP="007B13AC">
      <w:pPr>
        <w:pStyle w:val="ListParagraph"/>
        <w:numPr>
          <w:ilvl w:val="1"/>
          <w:numId w:val="26"/>
        </w:numPr>
        <w:ind w:left="360"/>
      </w:pPr>
      <w:r w:rsidRPr="00622860">
        <w:rPr>
          <w:b/>
          <w:bCs/>
        </w:rPr>
        <w:t xml:space="preserve">Communicating with </w:t>
      </w:r>
      <w:r w:rsidR="00772FD8" w:rsidRPr="00622860">
        <w:rPr>
          <w:b/>
          <w:bCs/>
        </w:rPr>
        <w:t xml:space="preserve">the </w:t>
      </w:r>
      <w:r w:rsidRPr="00622860">
        <w:rPr>
          <w:b/>
          <w:bCs/>
        </w:rPr>
        <w:t>Instructor</w:t>
      </w:r>
      <w:r w:rsidRPr="00622860">
        <w:rPr>
          <w:b/>
        </w:rPr>
        <w:t>:</w:t>
      </w:r>
      <w:r w:rsidRPr="00621523">
        <w:t xml:space="preserve"> Please communicate with</w:t>
      </w:r>
      <w:r w:rsidR="00772FD8">
        <w:t xml:space="preserve"> </w:t>
      </w:r>
      <w:r w:rsidR="001C693A">
        <w:t>me regularly</w:t>
      </w:r>
      <w:r w:rsidRPr="00621523">
        <w:t xml:space="preserve"> to ask questions, give status reports, request</w:t>
      </w:r>
      <w:r w:rsidR="00772FD8">
        <w:t xml:space="preserve"> assistance if needed, etc. If </w:t>
      </w:r>
      <w:r w:rsidRPr="00621523">
        <w:t>scheduling conflict</w:t>
      </w:r>
      <w:r w:rsidR="00772FD8">
        <w:t>s</w:t>
      </w:r>
      <w:r w:rsidRPr="00621523">
        <w:t xml:space="preserve"> </w:t>
      </w:r>
      <w:r w:rsidR="00772FD8">
        <w:t xml:space="preserve">arise which prevent </w:t>
      </w:r>
      <w:r w:rsidR="001C693A">
        <w:t>you</w:t>
      </w:r>
      <w:r w:rsidR="00772FD8">
        <w:t xml:space="preserve"> from </w:t>
      </w:r>
      <w:r w:rsidRPr="00621523">
        <w:t>participat</w:t>
      </w:r>
      <w:r w:rsidR="00772FD8">
        <w:t>ing</w:t>
      </w:r>
      <w:r w:rsidRPr="00621523">
        <w:t xml:space="preserve"> in a timely manner during a </w:t>
      </w:r>
      <w:r w:rsidR="00FA69F9">
        <w:t>given</w:t>
      </w:r>
      <w:r w:rsidRPr="00621523">
        <w:t xml:space="preserve"> week, please </w:t>
      </w:r>
      <w:r w:rsidR="00FA69F9">
        <w:t xml:space="preserve">send me </w:t>
      </w:r>
      <w:r w:rsidR="00772FD8">
        <w:t xml:space="preserve">an email in </w:t>
      </w:r>
      <w:r w:rsidR="000D619F">
        <w:t>advance.</w:t>
      </w:r>
      <w:r w:rsidR="00772FD8">
        <w:t xml:space="preserve"> </w:t>
      </w:r>
      <w:r w:rsidR="001C0D48">
        <w:br/>
      </w:r>
    </w:p>
    <w:p w14:paraId="72CEA34D" w14:textId="649BF6F2" w:rsidR="00553FF6" w:rsidRPr="00621523" w:rsidRDefault="00553FF6" w:rsidP="002563D8">
      <w:pPr>
        <w:pStyle w:val="ListParagraph"/>
        <w:numPr>
          <w:ilvl w:val="0"/>
          <w:numId w:val="27"/>
        </w:numPr>
        <w:ind w:left="360"/>
      </w:pPr>
      <w:r w:rsidRPr="00582FE8">
        <w:rPr>
          <w:b/>
          <w:bCs/>
        </w:rPr>
        <w:t>Communicating with Your Classmates</w:t>
      </w:r>
      <w:r w:rsidRPr="00582FE8">
        <w:rPr>
          <w:b/>
        </w:rPr>
        <w:t>:</w:t>
      </w:r>
      <w:r w:rsidRPr="00621523">
        <w:t xml:space="preserve"> </w:t>
      </w:r>
      <w:r w:rsidR="001C693A">
        <w:t>You</w:t>
      </w:r>
      <w:r w:rsidR="006A3C7B">
        <w:t xml:space="preserve"> will </w:t>
      </w:r>
      <w:r w:rsidR="00582FE8">
        <w:t>use online technologies to interact with your classmates in</w:t>
      </w:r>
      <w:r w:rsidRPr="00621523">
        <w:t xml:space="preserve"> </w:t>
      </w:r>
      <w:r w:rsidR="00582FE8">
        <w:t>this course</w:t>
      </w:r>
      <w:r w:rsidRPr="00621523">
        <w:t>.</w:t>
      </w:r>
      <w:r w:rsidR="00091740">
        <w:t xml:space="preserve"> Be courteous and timely.</w:t>
      </w:r>
      <w:r w:rsidR="00582FE8">
        <w:t xml:space="preserve"> </w:t>
      </w:r>
      <w:r w:rsidR="00091740">
        <w:t xml:space="preserve">Make an effort to be engaged with others, to learn from your peers and to help them learn. </w:t>
      </w:r>
      <w:r w:rsidR="0078510E">
        <w:t xml:space="preserve">A </w:t>
      </w:r>
      <w:r w:rsidR="0078510E" w:rsidRPr="00582FE8">
        <w:rPr>
          <w:i/>
        </w:rPr>
        <w:t xml:space="preserve">Course </w:t>
      </w:r>
      <w:r w:rsidR="00616762">
        <w:rPr>
          <w:i/>
        </w:rPr>
        <w:t>Q</w:t>
      </w:r>
      <w:r w:rsidR="007005D9">
        <w:rPr>
          <w:i/>
        </w:rPr>
        <w:t xml:space="preserve">uestions </w:t>
      </w:r>
      <w:r w:rsidR="00616762">
        <w:rPr>
          <w:i/>
        </w:rPr>
        <w:t xml:space="preserve">&amp; </w:t>
      </w:r>
      <w:r w:rsidR="007005D9">
        <w:rPr>
          <w:i/>
        </w:rPr>
        <w:t>Suggestions</w:t>
      </w:r>
      <w:r w:rsidR="0078510E">
        <w:t xml:space="preserve"> discussion forum will be available at all times; if a classmate has a logistical question about a course activity and you know the answer, please post a timely reply.</w:t>
      </w:r>
    </w:p>
    <w:p w14:paraId="7C5BA466" w14:textId="77777777" w:rsidR="00553FF6" w:rsidRPr="00621523" w:rsidRDefault="00553FF6" w:rsidP="00052B83">
      <w:pPr>
        <w:pStyle w:val="SyllabusHeading2"/>
      </w:pPr>
      <w:r w:rsidRPr="00621523">
        <w:t>Instructor Ex</w:t>
      </w:r>
      <w:r w:rsidR="00FA69F9">
        <w:t>pectations/Responsibilities</w:t>
      </w:r>
    </w:p>
    <w:p w14:paraId="62BEDEC1" w14:textId="4B23AAA4" w:rsidR="00553FF6" w:rsidRPr="00621523" w:rsidRDefault="00553FF6" w:rsidP="00FA69F9">
      <w:pPr>
        <w:pStyle w:val="ListParagraph"/>
        <w:numPr>
          <w:ilvl w:val="1"/>
          <w:numId w:val="28"/>
        </w:numPr>
        <w:tabs>
          <w:tab w:val="clear" w:pos="1080"/>
          <w:tab w:val="num" w:pos="360"/>
        </w:tabs>
        <w:ind w:left="360"/>
      </w:pPr>
      <w:r w:rsidRPr="00622860">
        <w:rPr>
          <w:b/>
          <w:bCs/>
        </w:rPr>
        <w:t xml:space="preserve">Logging in: </w:t>
      </w:r>
      <w:r w:rsidRPr="00621523">
        <w:t>In an effort to provide</w:t>
      </w:r>
      <w:r w:rsidR="006A3C7B">
        <w:t xml:space="preserve"> timely responses to students, </w:t>
      </w:r>
      <w:r w:rsidR="00FA69F9" w:rsidRPr="00F67D93">
        <w:rPr>
          <w:color w:val="CC66FF"/>
        </w:rPr>
        <w:t>I</w:t>
      </w:r>
      <w:r w:rsidRPr="00F67D93">
        <w:rPr>
          <w:color w:val="CC66FF"/>
        </w:rPr>
        <w:t xml:space="preserve"> will log</w:t>
      </w:r>
      <w:r w:rsidR="00FA69F9" w:rsidRPr="00F67D93">
        <w:rPr>
          <w:color w:val="CC66FF"/>
        </w:rPr>
        <w:t xml:space="preserve"> </w:t>
      </w:r>
      <w:r w:rsidRPr="00F67D93">
        <w:rPr>
          <w:color w:val="CC66FF"/>
        </w:rPr>
        <w:t>in regularly</w:t>
      </w:r>
      <w:r w:rsidR="00FA69F9" w:rsidRPr="00F67D93">
        <w:rPr>
          <w:color w:val="CC66FF"/>
        </w:rPr>
        <w:t xml:space="preserve"> Monday</w:t>
      </w:r>
      <w:r w:rsidR="007005D9">
        <w:rPr>
          <w:color w:val="CC66FF"/>
        </w:rPr>
        <w:t>s</w:t>
      </w:r>
      <w:r w:rsidR="00FA69F9" w:rsidRPr="00F67D93">
        <w:rPr>
          <w:color w:val="CC66FF"/>
        </w:rPr>
        <w:t xml:space="preserve"> through Friday</w:t>
      </w:r>
      <w:r w:rsidR="007005D9">
        <w:rPr>
          <w:color w:val="CC66FF"/>
        </w:rPr>
        <w:t>s</w:t>
      </w:r>
      <w:r w:rsidR="00FA69F9" w:rsidRPr="00F67D93">
        <w:rPr>
          <w:color w:val="CC66FF"/>
        </w:rPr>
        <w:t xml:space="preserve"> and will check email on Saturdays</w:t>
      </w:r>
      <w:r w:rsidRPr="00621523">
        <w:t xml:space="preserve">. </w:t>
      </w:r>
      <w:r w:rsidR="00FA69F9">
        <w:t>If I will</w:t>
      </w:r>
      <w:r w:rsidR="006A3C7B">
        <w:t xml:space="preserve"> be unavailable on certain days</w:t>
      </w:r>
      <w:r w:rsidR="00FA69F9">
        <w:t xml:space="preserve"> due to conferences, travel, etc. I will post</w:t>
      </w:r>
      <w:r w:rsidR="006A3C7B">
        <w:t xml:space="preserve"> </w:t>
      </w:r>
      <w:r w:rsidRPr="00621523">
        <w:t xml:space="preserve">an announcement </w:t>
      </w:r>
      <w:r w:rsidR="00FA69F9">
        <w:t>in advance</w:t>
      </w:r>
      <w:r w:rsidRPr="00621523">
        <w:t>.</w:t>
      </w:r>
      <w:r w:rsidR="001C0D48">
        <w:br/>
      </w:r>
    </w:p>
    <w:p w14:paraId="4F747C23" w14:textId="77777777" w:rsidR="00553FF6" w:rsidRPr="00621523" w:rsidRDefault="00553FF6" w:rsidP="00FA69F9">
      <w:pPr>
        <w:pStyle w:val="ListParagraph"/>
        <w:numPr>
          <w:ilvl w:val="1"/>
          <w:numId w:val="28"/>
        </w:numPr>
        <w:ind w:left="360"/>
      </w:pPr>
      <w:r w:rsidRPr="00622860">
        <w:rPr>
          <w:b/>
          <w:bCs/>
        </w:rPr>
        <w:t>Feedback</w:t>
      </w:r>
      <w:r w:rsidRPr="00621523">
        <w:t xml:space="preserve">: </w:t>
      </w:r>
      <w:r w:rsidR="00FA69F9">
        <w:t>I</w:t>
      </w:r>
      <w:r w:rsidR="006A3C7B">
        <w:t xml:space="preserve"> </w:t>
      </w:r>
      <w:r w:rsidRPr="00621523">
        <w:t xml:space="preserve">will carefully examine </w:t>
      </w:r>
      <w:r w:rsidR="006A3C7B">
        <w:t xml:space="preserve">student </w:t>
      </w:r>
      <w:r w:rsidRPr="00621523">
        <w:t xml:space="preserve">posts and activities, providing feedback with the goal of helping </w:t>
      </w:r>
      <w:r w:rsidR="006A3C7B">
        <w:t xml:space="preserve">students </w:t>
      </w:r>
      <w:r w:rsidRPr="00621523">
        <w:t>wrestle with and apply course concepts.</w:t>
      </w:r>
    </w:p>
    <w:p w14:paraId="42CB2561" w14:textId="77777777" w:rsidR="00553FF6" w:rsidRPr="009773D5" w:rsidRDefault="007D3436" w:rsidP="00FA69F9">
      <w:pPr>
        <w:pStyle w:val="ListParagraph"/>
        <w:numPr>
          <w:ilvl w:val="1"/>
          <w:numId w:val="28"/>
        </w:numPr>
        <w:tabs>
          <w:tab w:val="clear" w:pos="1080"/>
          <w:tab w:val="num" w:pos="720"/>
        </w:tabs>
        <w:ind w:left="720"/>
        <w:rPr>
          <w:color w:val="CC66FF"/>
        </w:rPr>
      </w:pPr>
      <w:r w:rsidRPr="009773D5">
        <w:rPr>
          <w:color w:val="CC66FF"/>
        </w:rPr>
        <w:t xml:space="preserve">Unless otherwise noted, </w:t>
      </w:r>
      <w:r w:rsidR="00FA69F9" w:rsidRPr="009773D5">
        <w:rPr>
          <w:color w:val="CC66FF"/>
        </w:rPr>
        <w:t>I will grade i</w:t>
      </w:r>
      <w:r w:rsidR="00553FF6" w:rsidRPr="009773D5">
        <w:rPr>
          <w:color w:val="CC66FF"/>
        </w:rPr>
        <w:t xml:space="preserve">ndividual assignments within one week of the due date. </w:t>
      </w:r>
    </w:p>
    <w:p w14:paraId="0665CBD7" w14:textId="77777777" w:rsidR="00553FF6" w:rsidRPr="00FA69F9" w:rsidRDefault="00FA69F9" w:rsidP="00FA69F9">
      <w:pPr>
        <w:pStyle w:val="ListParagraph"/>
        <w:numPr>
          <w:ilvl w:val="1"/>
          <w:numId w:val="28"/>
        </w:numPr>
        <w:tabs>
          <w:tab w:val="clear" w:pos="1080"/>
          <w:tab w:val="num" w:pos="720"/>
        </w:tabs>
        <w:ind w:left="720"/>
      </w:pPr>
      <w:r>
        <w:t>I</w:t>
      </w:r>
      <w:r w:rsidR="006A3C7B" w:rsidRPr="00FA69F9">
        <w:t xml:space="preserve"> </w:t>
      </w:r>
      <w:r w:rsidR="00553FF6" w:rsidRPr="00FA69F9">
        <w:t>will participat</w:t>
      </w:r>
      <w:r w:rsidR="006A3C7B" w:rsidRPr="00FA69F9">
        <w:t xml:space="preserve">e </w:t>
      </w:r>
      <w:r w:rsidR="00553FF6" w:rsidRPr="00FA69F9">
        <w:t>in o</w:t>
      </w:r>
      <w:r w:rsidR="006A3C7B" w:rsidRPr="00FA69F9">
        <w:t xml:space="preserve">nline discussion forums to provide </w:t>
      </w:r>
      <w:r w:rsidR="00553FF6" w:rsidRPr="00FA69F9">
        <w:t xml:space="preserve">feedback and facilitate the discussion. </w:t>
      </w:r>
      <w:r>
        <w:t>I</w:t>
      </w:r>
      <w:r w:rsidR="00D94788" w:rsidRPr="00FA69F9">
        <w:t xml:space="preserve"> will not, however, respond </w:t>
      </w:r>
      <w:r w:rsidR="00553FF6" w:rsidRPr="00FA69F9">
        <w:t>to every post.</w:t>
      </w:r>
    </w:p>
    <w:p w14:paraId="0A49A32B" w14:textId="77777777" w:rsidR="00FA69F9" w:rsidRDefault="00FA69F9" w:rsidP="00FA69F9">
      <w:pPr>
        <w:pStyle w:val="ListParagraph"/>
        <w:numPr>
          <w:ilvl w:val="1"/>
          <w:numId w:val="28"/>
        </w:numPr>
        <w:tabs>
          <w:tab w:val="clear" w:pos="1080"/>
          <w:tab w:val="num" w:pos="720"/>
        </w:tabs>
        <w:ind w:left="720"/>
      </w:pPr>
      <w:r>
        <w:t>I</w:t>
      </w:r>
      <w:r w:rsidR="00D94788" w:rsidRPr="00FA69F9">
        <w:t xml:space="preserve"> will</w:t>
      </w:r>
      <w:r w:rsidR="00553FF6" w:rsidRPr="00FA69F9">
        <w:t xml:space="preserve"> take into consideration any feedback </w:t>
      </w:r>
      <w:r w:rsidR="00D94788" w:rsidRPr="00FA69F9">
        <w:t xml:space="preserve">students provide </w:t>
      </w:r>
      <w:r w:rsidR="00553FF6" w:rsidRPr="00FA69F9">
        <w:t>about this course</w:t>
      </w:r>
      <w:r>
        <w:t>. Su</w:t>
      </w:r>
      <w:r w:rsidR="00553FF6" w:rsidRPr="00FA69F9">
        <w:t xml:space="preserve">ggestions </w:t>
      </w:r>
      <w:r>
        <w:t>you</w:t>
      </w:r>
      <w:r w:rsidR="00D94788" w:rsidRPr="00FA69F9">
        <w:t xml:space="preserve"> </w:t>
      </w:r>
      <w:r w:rsidR="00553FF6" w:rsidRPr="00FA69F9">
        <w:t xml:space="preserve">may have to improve the course </w:t>
      </w:r>
      <w:r w:rsidR="00D94788" w:rsidRPr="00FA69F9">
        <w:t xml:space="preserve">are </w:t>
      </w:r>
      <w:r w:rsidR="00553FF6" w:rsidRPr="00FA69F9">
        <w:t xml:space="preserve">always </w:t>
      </w:r>
      <w:r w:rsidR="00D94788" w:rsidRPr="00FA69F9">
        <w:t>appreciated.</w:t>
      </w:r>
      <w:r w:rsidR="001C0D48">
        <w:br/>
      </w:r>
    </w:p>
    <w:p w14:paraId="4605549B" w14:textId="020BBDB1" w:rsidR="00553FF6" w:rsidRPr="00FA69F9" w:rsidRDefault="00553FF6" w:rsidP="00FA69F9">
      <w:pPr>
        <w:pStyle w:val="ListParagraph"/>
        <w:numPr>
          <w:ilvl w:val="0"/>
          <w:numId w:val="28"/>
        </w:numPr>
        <w:tabs>
          <w:tab w:val="clear" w:pos="1080"/>
          <w:tab w:val="num" w:pos="360"/>
        </w:tabs>
        <w:ind w:left="360"/>
      </w:pPr>
      <w:r w:rsidRPr="00FA69F9">
        <w:rPr>
          <w:b/>
        </w:rPr>
        <w:t>Communicating with Students</w:t>
      </w:r>
      <w:r w:rsidRPr="00F67D93">
        <w:rPr>
          <w:b/>
          <w:color w:val="CC66FF"/>
        </w:rPr>
        <w:t>:</w:t>
      </w:r>
      <w:r w:rsidRPr="00F67D93">
        <w:rPr>
          <w:color w:val="CC66FF"/>
        </w:rPr>
        <w:t xml:space="preserve"> </w:t>
      </w:r>
      <w:r w:rsidR="00FA69F9" w:rsidRPr="00F67D93">
        <w:rPr>
          <w:color w:val="CC66FF"/>
        </w:rPr>
        <w:t>I</w:t>
      </w:r>
      <w:r w:rsidR="006A3C7B" w:rsidRPr="00F67D93">
        <w:rPr>
          <w:color w:val="CC66FF"/>
        </w:rPr>
        <w:t xml:space="preserve"> will make </w:t>
      </w:r>
      <w:r w:rsidRPr="00F67D93">
        <w:rPr>
          <w:color w:val="CC66FF"/>
        </w:rPr>
        <w:t>every attempt to answer discussion forum or e-mail questions within 24 hours</w:t>
      </w:r>
      <w:r w:rsidR="007005D9">
        <w:rPr>
          <w:color w:val="CC66FF"/>
        </w:rPr>
        <w:t xml:space="preserve">, Mondays through Saturdays. </w:t>
      </w:r>
      <w:r w:rsidR="007005D9" w:rsidRPr="007005D9">
        <w:t xml:space="preserve">You </w:t>
      </w:r>
      <w:r w:rsidR="007005D9" w:rsidRPr="007005D9">
        <w:rPr>
          <w:i/>
        </w:rPr>
        <w:t>may</w:t>
      </w:r>
      <w:r w:rsidR="007005D9">
        <w:t xml:space="preserve"> hear from me</w:t>
      </w:r>
      <w:r w:rsidR="007005D9" w:rsidRPr="007005D9">
        <w:t xml:space="preserve"> on Sundays and holidays, </w:t>
      </w:r>
      <w:r w:rsidR="007005D9">
        <w:t>but do not expect a reply</w:t>
      </w:r>
      <w:r w:rsidRPr="007005D9">
        <w:t xml:space="preserve">. </w:t>
      </w:r>
      <w:r w:rsidR="00FA69F9">
        <w:t>Also</w:t>
      </w:r>
      <w:r w:rsidR="00D94788" w:rsidRPr="00FA69F9">
        <w:t xml:space="preserve">, </w:t>
      </w:r>
      <w:r w:rsidR="00FA69F9">
        <w:t>I</w:t>
      </w:r>
      <w:r w:rsidR="00D94788" w:rsidRPr="00FA69F9">
        <w:t xml:space="preserve"> will </w:t>
      </w:r>
      <w:r w:rsidRPr="00FA69F9">
        <w:t>post general weekly announcements in addition to responding to and sending individual emails to students when appropriate.</w:t>
      </w:r>
    </w:p>
    <w:p w14:paraId="558B89AF" w14:textId="77777777" w:rsidR="00A44644" w:rsidRPr="00621523" w:rsidRDefault="006D090D" w:rsidP="00622860">
      <w:r w:rsidRPr="00D04350">
        <w:rPr>
          <w:rStyle w:val="SyllabusHeading2Char"/>
        </w:rPr>
        <w:t xml:space="preserve">Netiquette </w:t>
      </w:r>
      <w:r w:rsidR="00AA171E" w:rsidRPr="00D04350">
        <w:rPr>
          <w:rStyle w:val="SyllabusHeading2Char"/>
        </w:rPr>
        <w:br/>
      </w:r>
      <w:r w:rsidR="00553FF6" w:rsidRPr="00621523">
        <w:t>Netiquette is a set of guidelines to promote appropriate online communication and is typically applicable to all ty</w:t>
      </w:r>
      <w:bookmarkStart w:id="0" w:name="_GoBack"/>
      <w:bookmarkEnd w:id="0"/>
      <w:r w:rsidR="00553FF6" w:rsidRPr="00621523">
        <w:t>pes of electronic communication, such as email, online discussion forums, and online chats. Specific netiquette guidelines are posted in our online course. Please review these guidelines and contact me if you have any questions or need additional clarification and/or information.</w:t>
      </w:r>
    </w:p>
    <w:p w14:paraId="652DF46F" w14:textId="77777777" w:rsidR="00956029" w:rsidRPr="00956029" w:rsidRDefault="00956029" w:rsidP="0026631A">
      <w:pPr>
        <w:pStyle w:val="SyllabusHeading1"/>
      </w:pPr>
      <w:r w:rsidRPr="00956029">
        <w:t>Syllabus Disclaimer</w:t>
      </w:r>
    </w:p>
    <w:p w14:paraId="2F073BD0" w14:textId="64E40343" w:rsidR="00D04350" w:rsidRDefault="00956029" w:rsidP="00622860">
      <w:r w:rsidRPr="00956029">
        <w:t xml:space="preserve">This syllabus is composed in good faith. However, </w:t>
      </w:r>
      <w:r w:rsidR="00D04350">
        <w:t>I</w:t>
      </w:r>
      <w:r w:rsidRPr="00956029">
        <w:t xml:space="preserve"> </w:t>
      </w:r>
      <w:r w:rsidR="00D04350">
        <w:t>may</w:t>
      </w:r>
      <w:r w:rsidRPr="00956029">
        <w:t xml:space="preserve"> adjust the </w:t>
      </w:r>
      <w:r w:rsidR="00002AAB">
        <w:t xml:space="preserve">syllabus or </w:t>
      </w:r>
      <w:r w:rsidRPr="00956029">
        <w:t>schedule</w:t>
      </w:r>
      <w:r w:rsidR="00D04350">
        <w:t xml:space="preserve"> as needed</w:t>
      </w:r>
      <w:r w:rsidRPr="00956029">
        <w:t xml:space="preserve"> to meet the learning needs of the students in the </w:t>
      </w:r>
      <w:r w:rsidR="00002AAB">
        <w:t>course</w:t>
      </w:r>
      <w:r w:rsidRPr="00956029">
        <w:t xml:space="preserve">. </w:t>
      </w:r>
      <w:r w:rsidR="00002AAB">
        <w:t>I will communicate a</w:t>
      </w:r>
      <w:r w:rsidRPr="00956029">
        <w:t xml:space="preserve">ny changes as far in advance as possible, and </w:t>
      </w:r>
      <w:r w:rsidR="00D04350">
        <w:t>you are</w:t>
      </w:r>
      <w:r w:rsidRPr="00956029">
        <w:t xml:space="preserve"> responsible for knowing if and when any changes have been made.</w:t>
      </w:r>
    </w:p>
    <w:p w14:paraId="438E6D35" w14:textId="77777777" w:rsidR="00D04350" w:rsidRDefault="00D04350" w:rsidP="0026631A">
      <w:pPr>
        <w:pStyle w:val="SyllabusHeading1"/>
      </w:pPr>
      <w:r>
        <w:t>Syllabus Addendum</w:t>
      </w:r>
    </w:p>
    <w:p w14:paraId="4A007181" w14:textId="77777777" w:rsidR="00D04350" w:rsidRDefault="00D04350" w:rsidP="00622860">
      <w:r>
        <w:lastRenderedPageBreak/>
        <w:t>Please refer to the University Syllabus Addendum within the online course site in Canvas for additional policies and expectations.</w:t>
      </w:r>
    </w:p>
    <w:p w14:paraId="0E0F473F" w14:textId="77777777" w:rsidR="005B6054" w:rsidRDefault="005B6054" w:rsidP="00622860"/>
    <w:p w14:paraId="7B2CE625" w14:textId="0B47CC19" w:rsidR="005B6054" w:rsidRPr="00B6577B" w:rsidRDefault="005B6054" w:rsidP="00622860">
      <w:r w:rsidRPr="00B6577B">
        <w:t xml:space="preserve">Revised </w:t>
      </w:r>
      <w:r w:rsidR="00261A5E">
        <w:t>October</w:t>
      </w:r>
      <w:r w:rsidRPr="00B6577B">
        <w:t xml:space="preserve"> 2017</w:t>
      </w:r>
    </w:p>
    <w:p w14:paraId="0486045E" w14:textId="77777777" w:rsidR="00956029" w:rsidRPr="00956029" w:rsidRDefault="00956029" w:rsidP="00622860"/>
    <w:sectPr w:rsidR="00956029" w:rsidRPr="00956029" w:rsidSect="0068694C">
      <w:footerReference w:type="defaul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E900" w14:textId="77777777" w:rsidR="00911E0F" w:rsidRDefault="00911E0F" w:rsidP="00622860">
      <w:r>
        <w:separator/>
      </w:r>
    </w:p>
  </w:endnote>
  <w:endnote w:type="continuationSeparator" w:id="0">
    <w:p w14:paraId="28E276A2" w14:textId="77777777" w:rsidR="00911E0F" w:rsidRDefault="00911E0F" w:rsidP="0062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0A65" w14:textId="77777777" w:rsidR="0068694C" w:rsidRDefault="0068694C" w:rsidP="0068694C">
    <w:pPr>
      <w:pStyle w:val="Footer"/>
      <w:rPr>
        <w:sz w:val="18"/>
        <w:szCs w:val="18"/>
      </w:rPr>
    </w:pPr>
  </w:p>
  <w:p w14:paraId="5EC18953" w14:textId="1D4F2415" w:rsidR="0068694C" w:rsidRPr="00694950" w:rsidRDefault="0068694C" w:rsidP="0068694C">
    <w:pPr>
      <w:pStyle w:val="Footer"/>
      <w:rPr>
        <w:sz w:val="18"/>
        <w:szCs w:val="18"/>
      </w:rPr>
    </w:pPr>
    <w:r w:rsidRPr="00C460A1">
      <w:rPr>
        <w:sz w:val="18"/>
        <w:szCs w:val="18"/>
      </w:rPr>
      <w:t>Northwest Nazarene University</w:t>
    </w:r>
    <w:r>
      <w:rPr>
        <w:sz w:val="18"/>
        <w:szCs w:val="18"/>
      </w:rPr>
      <w:tab/>
    </w:r>
    <w:r w:rsidR="0061763B" w:rsidRPr="007005D9">
      <w:rPr>
        <w:sz w:val="18"/>
        <w:szCs w:val="18"/>
        <w:highlight w:val="yellow"/>
      </w:rPr>
      <w:t>COURSE XXXX Semester Year Instructor</w:t>
    </w:r>
    <w:r w:rsidRPr="00C460A1">
      <w:rPr>
        <w:sz w:val="18"/>
        <w:szCs w:val="18"/>
      </w:rPr>
      <w:tab/>
      <w:t xml:space="preserve">Page </w:t>
    </w:r>
    <w:r w:rsidRPr="00C460A1">
      <w:rPr>
        <w:b/>
        <w:bCs/>
        <w:sz w:val="18"/>
        <w:szCs w:val="18"/>
      </w:rPr>
      <w:fldChar w:fldCharType="begin"/>
    </w:r>
    <w:r w:rsidRPr="00C460A1">
      <w:rPr>
        <w:b/>
        <w:bCs/>
        <w:sz w:val="18"/>
        <w:szCs w:val="18"/>
      </w:rPr>
      <w:instrText xml:space="preserve"> PAGE  \* Arabic  \* MERGEFORMAT </w:instrText>
    </w:r>
    <w:r w:rsidRPr="00C460A1">
      <w:rPr>
        <w:b/>
        <w:bCs/>
        <w:sz w:val="18"/>
        <w:szCs w:val="18"/>
      </w:rPr>
      <w:fldChar w:fldCharType="separate"/>
    </w:r>
    <w:r w:rsidR="00261A5E">
      <w:rPr>
        <w:b/>
        <w:bCs/>
        <w:noProof/>
        <w:sz w:val="18"/>
        <w:szCs w:val="18"/>
      </w:rPr>
      <w:t>9</w:t>
    </w:r>
    <w:r w:rsidRPr="00C460A1">
      <w:rPr>
        <w:b/>
        <w:bCs/>
        <w:sz w:val="18"/>
        <w:szCs w:val="18"/>
      </w:rPr>
      <w:fldChar w:fldCharType="end"/>
    </w:r>
    <w:r w:rsidRPr="00C460A1">
      <w:rPr>
        <w:sz w:val="18"/>
        <w:szCs w:val="18"/>
      </w:rPr>
      <w:t xml:space="preserve"> of </w:t>
    </w:r>
    <w:r w:rsidRPr="00C460A1">
      <w:rPr>
        <w:b/>
        <w:bCs/>
        <w:sz w:val="18"/>
        <w:szCs w:val="18"/>
      </w:rPr>
      <w:fldChar w:fldCharType="begin"/>
    </w:r>
    <w:r w:rsidRPr="00C460A1">
      <w:rPr>
        <w:b/>
        <w:bCs/>
        <w:sz w:val="18"/>
        <w:szCs w:val="18"/>
      </w:rPr>
      <w:instrText xml:space="preserve"> NUMPAGES  \* Arabic  \* MERGEFORMAT </w:instrText>
    </w:r>
    <w:r w:rsidRPr="00C460A1">
      <w:rPr>
        <w:b/>
        <w:bCs/>
        <w:sz w:val="18"/>
        <w:szCs w:val="18"/>
      </w:rPr>
      <w:fldChar w:fldCharType="separate"/>
    </w:r>
    <w:r w:rsidR="00261A5E">
      <w:rPr>
        <w:b/>
        <w:bCs/>
        <w:noProof/>
        <w:sz w:val="18"/>
        <w:szCs w:val="18"/>
      </w:rPr>
      <w:t>10</w:t>
    </w:r>
    <w:r w:rsidRPr="00C460A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5E99" w14:textId="77777777" w:rsidR="00694950" w:rsidRDefault="00694950" w:rsidP="00694950">
    <w:pPr>
      <w:pStyle w:val="Footer"/>
      <w:rPr>
        <w:sz w:val="18"/>
        <w:szCs w:val="18"/>
      </w:rPr>
    </w:pPr>
  </w:p>
  <w:p w14:paraId="588AEADF" w14:textId="77777777" w:rsidR="00694950" w:rsidRPr="00694950" w:rsidRDefault="00694950" w:rsidP="00694950">
    <w:pPr>
      <w:pStyle w:val="Footer"/>
      <w:rPr>
        <w:sz w:val="18"/>
        <w:szCs w:val="18"/>
      </w:rPr>
    </w:pPr>
    <w:r w:rsidRPr="00C460A1">
      <w:rPr>
        <w:sz w:val="18"/>
        <w:szCs w:val="18"/>
      </w:rPr>
      <w:t>Northwest Nazarene University</w:t>
    </w:r>
    <w:r>
      <w:rPr>
        <w:sz w:val="18"/>
        <w:szCs w:val="18"/>
      </w:rPr>
      <w:tab/>
      <w:t>COMM 2030 SP17 Allen</w:t>
    </w:r>
    <w:r w:rsidRPr="00C460A1">
      <w:rPr>
        <w:sz w:val="18"/>
        <w:szCs w:val="18"/>
      </w:rPr>
      <w:tab/>
      <w:t xml:space="preserve">Page </w:t>
    </w:r>
    <w:r w:rsidRPr="00C460A1">
      <w:rPr>
        <w:b/>
        <w:bCs/>
        <w:sz w:val="18"/>
        <w:szCs w:val="18"/>
      </w:rPr>
      <w:fldChar w:fldCharType="begin"/>
    </w:r>
    <w:r w:rsidRPr="00C460A1">
      <w:rPr>
        <w:b/>
        <w:bCs/>
        <w:sz w:val="18"/>
        <w:szCs w:val="18"/>
      </w:rPr>
      <w:instrText xml:space="preserve"> PAGE  \* Arabic  \* MERGEFORMAT </w:instrText>
    </w:r>
    <w:r w:rsidRPr="00C460A1">
      <w:rPr>
        <w:b/>
        <w:bCs/>
        <w:sz w:val="18"/>
        <w:szCs w:val="18"/>
      </w:rPr>
      <w:fldChar w:fldCharType="separate"/>
    </w:r>
    <w:r w:rsidR="0068694C">
      <w:rPr>
        <w:b/>
        <w:bCs/>
        <w:noProof/>
        <w:sz w:val="18"/>
        <w:szCs w:val="18"/>
      </w:rPr>
      <w:t>1</w:t>
    </w:r>
    <w:r w:rsidRPr="00C460A1">
      <w:rPr>
        <w:b/>
        <w:bCs/>
        <w:sz w:val="18"/>
        <w:szCs w:val="18"/>
      </w:rPr>
      <w:fldChar w:fldCharType="end"/>
    </w:r>
    <w:r w:rsidRPr="00C460A1">
      <w:rPr>
        <w:sz w:val="18"/>
        <w:szCs w:val="18"/>
      </w:rPr>
      <w:t xml:space="preserve"> of </w:t>
    </w:r>
    <w:r w:rsidRPr="00C460A1">
      <w:rPr>
        <w:b/>
        <w:bCs/>
        <w:sz w:val="18"/>
        <w:szCs w:val="18"/>
      </w:rPr>
      <w:fldChar w:fldCharType="begin"/>
    </w:r>
    <w:r w:rsidRPr="00C460A1">
      <w:rPr>
        <w:b/>
        <w:bCs/>
        <w:sz w:val="18"/>
        <w:szCs w:val="18"/>
      </w:rPr>
      <w:instrText xml:space="preserve"> NUMPAGES  \* Arabic  \* MERGEFORMAT </w:instrText>
    </w:r>
    <w:r w:rsidRPr="00C460A1">
      <w:rPr>
        <w:b/>
        <w:bCs/>
        <w:sz w:val="18"/>
        <w:szCs w:val="18"/>
      </w:rPr>
      <w:fldChar w:fldCharType="separate"/>
    </w:r>
    <w:r w:rsidR="000B3EBC">
      <w:rPr>
        <w:b/>
        <w:bCs/>
        <w:noProof/>
        <w:sz w:val="18"/>
        <w:szCs w:val="18"/>
      </w:rPr>
      <w:t>6</w:t>
    </w:r>
    <w:r w:rsidRPr="00C460A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C0AB" w14:textId="77777777" w:rsidR="00911E0F" w:rsidRDefault="00911E0F" w:rsidP="00622860">
      <w:r>
        <w:separator/>
      </w:r>
    </w:p>
  </w:footnote>
  <w:footnote w:type="continuationSeparator" w:id="0">
    <w:p w14:paraId="57B0683C" w14:textId="77777777" w:rsidR="00911E0F" w:rsidRDefault="00911E0F" w:rsidP="0062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17C"/>
    <w:multiLevelType w:val="hybridMultilevel"/>
    <w:tmpl w:val="442A7F00"/>
    <w:lvl w:ilvl="0" w:tplc="14929D92">
      <w:start w:val="1"/>
      <w:numFmt w:val="bullet"/>
      <w:lvlText w:val=""/>
      <w:lvlJc w:val="left"/>
      <w:pPr>
        <w:tabs>
          <w:tab w:val="num" w:pos="1080"/>
        </w:tabs>
        <w:ind w:left="1080" w:hanging="360"/>
      </w:pPr>
      <w:rPr>
        <w:rFonts w:ascii="Symbol" w:hAnsi="Symbol" w:hint="default"/>
      </w:rPr>
    </w:lvl>
    <w:lvl w:ilvl="1" w:tplc="FC46B822">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962FA"/>
    <w:multiLevelType w:val="multilevel"/>
    <w:tmpl w:val="0409001F"/>
    <w:styleLink w:val="StyleModernOutlinenumbered12pt"/>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1.%2.%3."/>
      <w:lvlJc w:val="left"/>
      <w:pPr>
        <w:tabs>
          <w:tab w:val="num" w:pos="1440"/>
        </w:tabs>
        <w:ind w:left="1224" w:hanging="504"/>
      </w:pPr>
    </w:lvl>
    <w:lvl w:ilvl="3">
      <w:start w:val="1"/>
      <w:numFmt w:val="bullet"/>
      <w:lvlText w:val=""/>
      <w:lvlJc w:val="left"/>
      <w:pPr>
        <w:tabs>
          <w:tab w:val="num" w:pos="1800"/>
        </w:tabs>
        <w:ind w:left="1728" w:hanging="648"/>
      </w:pPr>
      <w:rPr>
        <w:rFonts w:ascii="Wingdings" w:hAnsi="Wingdings"/>
        <w:sz w:val="24"/>
      </w:rPr>
    </w:lvl>
    <w:lvl w:ilvl="4">
      <w:start w:val="1"/>
      <w:numFmt w:val="bullet"/>
      <w:lvlText w:val=""/>
      <w:lvlJc w:val="left"/>
      <w:pPr>
        <w:tabs>
          <w:tab w:val="num" w:pos="2520"/>
        </w:tabs>
        <w:ind w:left="2232" w:hanging="792"/>
      </w:pPr>
      <w:rPr>
        <w:rFonts w:ascii="Wingdings" w:hAnsi="Wingding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4D791E"/>
    <w:multiLevelType w:val="hybridMultilevel"/>
    <w:tmpl w:val="8FD2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14EA6"/>
    <w:multiLevelType w:val="hybridMultilevel"/>
    <w:tmpl w:val="1BF2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4B32"/>
    <w:multiLevelType w:val="hybridMultilevel"/>
    <w:tmpl w:val="5ADAE68E"/>
    <w:lvl w:ilvl="0" w:tplc="14929D9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00EB0"/>
    <w:multiLevelType w:val="hybridMultilevel"/>
    <w:tmpl w:val="5E52E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37C173D"/>
    <w:multiLevelType w:val="hybridMultilevel"/>
    <w:tmpl w:val="68FC1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44653"/>
    <w:multiLevelType w:val="multilevel"/>
    <w:tmpl w:val="A1E442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F517D18"/>
    <w:multiLevelType w:val="hybridMultilevel"/>
    <w:tmpl w:val="BF6C2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64A14"/>
    <w:multiLevelType w:val="hybridMultilevel"/>
    <w:tmpl w:val="276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B0AF1"/>
    <w:multiLevelType w:val="hybridMultilevel"/>
    <w:tmpl w:val="02BE8C00"/>
    <w:lvl w:ilvl="0" w:tplc="A5AE931A">
      <w:start w:val="1"/>
      <w:numFmt w:val="bullet"/>
      <w:lvlText w:val=""/>
      <w:lvlJc w:val="left"/>
      <w:pPr>
        <w:tabs>
          <w:tab w:val="num" w:pos="1080"/>
        </w:tabs>
        <w:ind w:left="1080" w:hanging="360"/>
      </w:pPr>
      <w:rPr>
        <w:rFonts w:ascii="Symbol" w:hAnsi="Symbol" w:hint="default"/>
      </w:rPr>
    </w:lvl>
    <w:lvl w:ilvl="1" w:tplc="410251A0">
      <w:start w:val="1"/>
      <w:numFmt w:val="bullet"/>
      <w:lvlText w:val=""/>
      <w:lvlJc w:val="left"/>
      <w:pPr>
        <w:tabs>
          <w:tab w:val="num" w:pos="1440"/>
        </w:tabs>
        <w:ind w:left="1440" w:hanging="360"/>
      </w:pPr>
      <w:rPr>
        <w:rFonts w:ascii="Symbol" w:hAnsi="Symbol" w:hint="default"/>
      </w:rPr>
    </w:lvl>
    <w:lvl w:ilvl="2" w:tplc="A5AE931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D1E9E"/>
    <w:multiLevelType w:val="hybridMultilevel"/>
    <w:tmpl w:val="ABF0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03D01"/>
    <w:multiLevelType w:val="hybridMultilevel"/>
    <w:tmpl w:val="FE70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04FF2"/>
    <w:multiLevelType w:val="hybridMultilevel"/>
    <w:tmpl w:val="9D069AF4"/>
    <w:lvl w:ilvl="0" w:tplc="14929D92">
      <w:start w:val="1"/>
      <w:numFmt w:val="bullet"/>
      <w:lvlText w:val=""/>
      <w:lvlJc w:val="left"/>
      <w:pPr>
        <w:tabs>
          <w:tab w:val="num" w:pos="1080"/>
        </w:tabs>
        <w:ind w:left="1080" w:hanging="360"/>
      </w:pPr>
      <w:rPr>
        <w:rFonts w:ascii="Symbol" w:hAnsi="Symbol" w:hint="default"/>
      </w:rPr>
    </w:lvl>
    <w:lvl w:ilvl="1" w:tplc="77103CD2">
      <w:start w:val="1"/>
      <w:numFmt w:val="bullet"/>
      <w:lvlText w:val="o"/>
      <w:lvlJc w:val="left"/>
      <w:pPr>
        <w:tabs>
          <w:tab w:val="num" w:pos="1656"/>
        </w:tabs>
        <w:ind w:left="1656" w:hanging="360"/>
      </w:pPr>
      <w:rPr>
        <w:rFonts w:ascii="Courier New" w:hAnsi="Courier New" w:hint="default"/>
      </w:rPr>
    </w:lvl>
    <w:lvl w:ilvl="2" w:tplc="A83A36B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3573F"/>
    <w:multiLevelType w:val="hybridMultilevel"/>
    <w:tmpl w:val="FD16F2C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7C6AD0"/>
    <w:multiLevelType w:val="hybridMultilevel"/>
    <w:tmpl w:val="1932F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A60E8"/>
    <w:multiLevelType w:val="multilevel"/>
    <w:tmpl w:val="F6F0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3950C3"/>
    <w:multiLevelType w:val="hybridMultilevel"/>
    <w:tmpl w:val="267E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D2506"/>
    <w:multiLevelType w:val="hybridMultilevel"/>
    <w:tmpl w:val="42ECE1AE"/>
    <w:lvl w:ilvl="0" w:tplc="A2F4FB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9D0606"/>
    <w:multiLevelType w:val="hybridMultilevel"/>
    <w:tmpl w:val="A30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E3E04"/>
    <w:multiLevelType w:val="hybridMultilevel"/>
    <w:tmpl w:val="7E68DD74"/>
    <w:lvl w:ilvl="0" w:tplc="04090005">
      <w:start w:val="1"/>
      <w:numFmt w:val="bullet"/>
      <w:lvlText w:val=""/>
      <w:lvlJc w:val="left"/>
      <w:pPr>
        <w:tabs>
          <w:tab w:val="num" w:pos="720"/>
        </w:tabs>
        <w:ind w:left="720" w:hanging="360"/>
      </w:pPr>
      <w:rPr>
        <w:rFonts w:ascii="Wingdings" w:hAnsi="Wingdings" w:hint="default"/>
      </w:rPr>
    </w:lvl>
    <w:lvl w:ilvl="1" w:tplc="CC12576E">
      <w:start w:val="1"/>
      <w:numFmt w:val="bullet"/>
      <w:lvlText w:val=""/>
      <w:lvlJc w:val="left"/>
      <w:pPr>
        <w:tabs>
          <w:tab w:val="num" w:pos="720"/>
        </w:tabs>
        <w:ind w:left="720" w:hanging="360"/>
      </w:pPr>
      <w:rPr>
        <w:rFonts w:ascii="Symbol" w:hAnsi="Symbol" w:hint="default"/>
      </w:rPr>
    </w:lvl>
    <w:lvl w:ilvl="2" w:tplc="B25030B6">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E885FD2"/>
    <w:multiLevelType w:val="hybridMultilevel"/>
    <w:tmpl w:val="A1E442DC"/>
    <w:lvl w:ilvl="0" w:tplc="DD6041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EBC1D46"/>
    <w:multiLevelType w:val="hybridMultilevel"/>
    <w:tmpl w:val="1AC8E288"/>
    <w:lvl w:ilvl="0" w:tplc="A2F4FB3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22142"/>
    <w:multiLevelType w:val="hybridMultilevel"/>
    <w:tmpl w:val="2A067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A81"/>
    <w:multiLevelType w:val="hybridMultilevel"/>
    <w:tmpl w:val="B0E24A38"/>
    <w:lvl w:ilvl="0" w:tplc="2334C9CC">
      <w:start w:val="1"/>
      <w:numFmt w:val="bullet"/>
      <w:lvlText w:val=""/>
      <w:lvlJc w:val="left"/>
      <w:pPr>
        <w:tabs>
          <w:tab w:val="num" w:pos="1080"/>
        </w:tabs>
        <w:ind w:left="1080" w:hanging="360"/>
      </w:pPr>
      <w:rPr>
        <w:rFonts w:ascii="Symbol" w:hAnsi="Symbol" w:hint="default"/>
      </w:rPr>
    </w:lvl>
    <w:lvl w:ilvl="1" w:tplc="2334C9CC">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BA5F0F"/>
    <w:multiLevelType w:val="hybridMultilevel"/>
    <w:tmpl w:val="FACCF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16E2B"/>
    <w:multiLevelType w:val="multilevel"/>
    <w:tmpl w:val="88A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E043A"/>
    <w:multiLevelType w:val="hybridMultilevel"/>
    <w:tmpl w:val="BF28196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51D1AAB"/>
    <w:multiLevelType w:val="multilevel"/>
    <w:tmpl w:val="0409001F"/>
    <w:styleLink w:val="Moder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1.%2.%3."/>
      <w:lvlJc w:val="left"/>
      <w:pPr>
        <w:tabs>
          <w:tab w:val="num" w:pos="1440"/>
        </w:tabs>
        <w:ind w:left="1224" w:hanging="504"/>
      </w:pPr>
    </w:lvl>
    <w:lvl w:ilvl="3">
      <w:start w:val="1"/>
      <w:numFmt w:val="bullet"/>
      <w:lvlText w:val=""/>
      <w:lvlJc w:val="left"/>
      <w:pPr>
        <w:tabs>
          <w:tab w:val="num" w:pos="1800"/>
        </w:tabs>
        <w:ind w:left="1728" w:hanging="648"/>
      </w:pPr>
      <w:rPr>
        <w:rFonts w:ascii="Wingdings" w:hAnsi="Wingding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57B3376"/>
    <w:multiLevelType w:val="hybridMultilevel"/>
    <w:tmpl w:val="E346A404"/>
    <w:lvl w:ilvl="0" w:tplc="04090003">
      <w:start w:val="1"/>
      <w:numFmt w:val="bullet"/>
      <w:lvlText w:val="o"/>
      <w:lvlJc w:val="left"/>
      <w:pPr>
        <w:tabs>
          <w:tab w:val="num" w:pos="720"/>
        </w:tabs>
        <w:ind w:left="720" w:hanging="360"/>
      </w:pPr>
      <w:rPr>
        <w:rFonts w:ascii="Courier New" w:hAnsi="Courier New" w:cs="Courier New" w:hint="default"/>
      </w:rPr>
    </w:lvl>
    <w:lvl w:ilvl="1" w:tplc="9A9E4C0C">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11BF0"/>
    <w:multiLevelType w:val="hybridMultilevel"/>
    <w:tmpl w:val="6772D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3B79AD"/>
    <w:multiLevelType w:val="multilevel"/>
    <w:tmpl w:val="16A2A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645C82"/>
    <w:multiLevelType w:val="hybridMultilevel"/>
    <w:tmpl w:val="71B495BE"/>
    <w:lvl w:ilvl="0" w:tplc="BE6476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DD763E"/>
    <w:multiLevelType w:val="hybridMultilevel"/>
    <w:tmpl w:val="E33AB8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859A3"/>
    <w:multiLevelType w:val="multilevel"/>
    <w:tmpl w:val="0096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E57F47"/>
    <w:multiLevelType w:val="multilevel"/>
    <w:tmpl w:val="141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08325F"/>
    <w:multiLevelType w:val="hybridMultilevel"/>
    <w:tmpl w:val="57CE0226"/>
    <w:lvl w:ilvl="0" w:tplc="A2F4FB3E">
      <w:start w:val="1"/>
      <w:numFmt w:val="bullet"/>
      <w:lvlText w:val=""/>
      <w:lvlJc w:val="left"/>
      <w:pPr>
        <w:tabs>
          <w:tab w:val="num" w:pos="1080"/>
        </w:tabs>
        <w:ind w:left="1080" w:hanging="360"/>
      </w:pPr>
      <w:rPr>
        <w:rFonts w:ascii="Symbol" w:hAnsi="Symbol" w:hint="default"/>
      </w:rPr>
    </w:lvl>
    <w:lvl w:ilvl="1" w:tplc="E540739E">
      <w:start w:val="1"/>
      <w:numFmt w:val="bullet"/>
      <w:lvlText w:val=""/>
      <w:lvlJc w:val="left"/>
      <w:pPr>
        <w:tabs>
          <w:tab w:val="num" w:pos="1080"/>
        </w:tabs>
        <w:ind w:left="1080" w:hanging="360"/>
      </w:pPr>
      <w:rPr>
        <w:rFonts w:ascii="Symbol" w:hAnsi="Symbol" w:hint="default"/>
      </w:rPr>
    </w:lvl>
    <w:lvl w:ilvl="2" w:tplc="A2F4FB3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0A06D0"/>
    <w:multiLevelType w:val="hybridMultilevel"/>
    <w:tmpl w:val="FC5C0DDE"/>
    <w:lvl w:ilvl="0" w:tplc="2334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5"/>
  </w:num>
  <w:num w:numId="4">
    <w:abstractNumId w:val="11"/>
  </w:num>
  <w:num w:numId="5">
    <w:abstractNumId w:val="26"/>
  </w:num>
  <w:num w:numId="6">
    <w:abstractNumId w:val="21"/>
  </w:num>
  <w:num w:numId="7">
    <w:abstractNumId w:val="7"/>
  </w:num>
  <w:num w:numId="8">
    <w:abstractNumId w:val="5"/>
  </w:num>
  <w:num w:numId="9">
    <w:abstractNumId w:val="14"/>
  </w:num>
  <w:num w:numId="10">
    <w:abstractNumId w:val="31"/>
  </w:num>
  <w:num w:numId="11">
    <w:abstractNumId w:val="2"/>
  </w:num>
  <w:num w:numId="12">
    <w:abstractNumId w:val="34"/>
  </w:num>
  <w:num w:numId="13">
    <w:abstractNumId w:val="16"/>
  </w:num>
  <w:num w:numId="14">
    <w:abstractNumId w:val="12"/>
  </w:num>
  <w:num w:numId="15">
    <w:abstractNumId w:val="3"/>
  </w:num>
  <w:num w:numId="16">
    <w:abstractNumId w:val="33"/>
  </w:num>
  <w:num w:numId="17">
    <w:abstractNumId w:val="29"/>
  </w:num>
  <w:num w:numId="18">
    <w:abstractNumId w:val="32"/>
  </w:num>
  <w:num w:numId="19">
    <w:abstractNumId w:val="10"/>
  </w:num>
  <w:num w:numId="20">
    <w:abstractNumId w:val="6"/>
  </w:num>
  <w:num w:numId="21">
    <w:abstractNumId w:val="4"/>
  </w:num>
  <w:num w:numId="22">
    <w:abstractNumId w:val="0"/>
  </w:num>
  <w:num w:numId="23">
    <w:abstractNumId w:val="13"/>
  </w:num>
  <w:num w:numId="24">
    <w:abstractNumId w:val="23"/>
  </w:num>
  <w:num w:numId="25">
    <w:abstractNumId w:val="30"/>
  </w:num>
  <w:num w:numId="26">
    <w:abstractNumId w:val="36"/>
  </w:num>
  <w:num w:numId="27">
    <w:abstractNumId w:val="22"/>
  </w:num>
  <w:num w:numId="28">
    <w:abstractNumId w:val="24"/>
  </w:num>
  <w:num w:numId="29">
    <w:abstractNumId w:val="20"/>
  </w:num>
  <w:num w:numId="30">
    <w:abstractNumId w:val="18"/>
  </w:num>
  <w:num w:numId="31">
    <w:abstractNumId w:val="27"/>
  </w:num>
  <w:num w:numId="32">
    <w:abstractNumId w:val="17"/>
  </w:num>
  <w:num w:numId="33">
    <w:abstractNumId w:val="19"/>
  </w:num>
  <w:num w:numId="34">
    <w:abstractNumId w:val="9"/>
  </w:num>
  <w:num w:numId="35">
    <w:abstractNumId w:val="37"/>
  </w:num>
  <w:num w:numId="36">
    <w:abstractNumId w:val="8"/>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yNTEwMrY0MTA3MbdQ0lEKTi0uzszPAykwqgUA54eF+CwAAAA="/>
  </w:docVars>
  <w:rsids>
    <w:rsidRoot w:val="00BD4B62"/>
    <w:rsid w:val="0000299A"/>
    <w:rsid w:val="00002AAB"/>
    <w:rsid w:val="000268FE"/>
    <w:rsid w:val="00027EE9"/>
    <w:rsid w:val="0003375A"/>
    <w:rsid w:val="00035FA7"/>
    <w:rsid w:val="000360F0"/>
    <w:rsid w:val="00037F52"/>
    <w:rsid w:val="00042A2D"/>
    <w:rsid w:val="000525C5"/>
    <w:rsid w:val="00052B83"/>
    <w:rsid w:val="0006008D"/>
    <w:rsid w:val="00063F4C"/>
    <w:rsid w:val="00075998"/>
    <w:rsid w:val="000906C8"/>
    <w:rsid w:val="00091740"/>
    <w:rsid w:val="00097527"/>
    <w:rsid w:val="000B2355"/>
    <w:rsid w:val="000B287D"/>
    <w:rsid w:val="000B3D53"/>
    <w:rsid w:val="000B3EBC"/>
    <w:rsid w:val="000B504B"/>
    <w:rsid w:val="000D110F"/>
    <w:rsid w:val="000D25CC"/>
    <w:rsid w:val="000D3C81"/>
    <w:rsid w:val="000D619F"/>
    <w:rsid w:val="00106521"/>
    <w:rsid w:val="00115088"/>
    <w:rsid w:val="00121394"/>
    <w:rsid w:val="001331B5"/>
    <w:rsid w:val="001350A8"/>
    <w:rsid w:val="001442F6"/>
    <w:rsid w:val="00145E57"/>
    <w:rsid w:val="001520B4"/>
    <w:rsid w:val="00153BB3"/>
    <w:rsid w:val="00153D04"/>
    <w:rsid w:val="001861F5"/>
    <w:rsid w:val="00190CDC"/>
    <w:rsid w:val="00194923"/>
    <w:rsid w:val="001954FA"/>
    <w:rsid w:val="001A3BA3"/>
    <w:rsid w:val="001C0D48"/>
    <w:rsid w:val="001C1FAC"/>
    <w:rsid w:val="001C693A"/>
    <w:rsid w:val="001D1F2B"/>
    <w:rsid w:val="001E01B9"/>
    <w:rsid w:val="001E21C4"/>
    <w:rsid w:val="001E3D8A"/>
    <w:rsid w:val="001F134A"/>
    <w:rsid w:val="00203CCE"/>
    <w:rsid w:val="00204CE2"/>
    <w:rsid w:val="00206BDB"/>
    <w:rsid w:val="00212136"/>
    <w:rsid w:val="00214490"/>
    <w:rsid w:val="00214BD8"/>
    <w:rsid w:val="00223E31"/>
    <w:rsid w:val="00227D82"/>
    <w:rsid w:val="00231D90"/>
    <w:rsid w:val="00233B1F"/>
    <w:rsid w:val="0024459B"/>
    <w:rsid w:val="00244C93"/>
    <w:rsid w:val="0024628A"/>
    <w:rsid w:val="00252A09"/>
    <w:rsid w:val="00254852"/>
    <w:rsid w:val="00256CF1"/>
    <w:rsid w:val="00261432"/>
    <w:rsid w:val="00261A5E"/>
    <w:rsid w:val="002622CD"/>
    <w:rsid w:val="0026631A"/>
    <w:rsid w:val="002702FC"/>
    <w:rsid w:val="002717A6"/>
    <w:rsid w:val="002823F1"/>
    <w:rsid w:val="0028276A"/>
    <w:rsid w:val="002911FF"/>
    <w:rsid w:val="002914A7"/>
    <w:rsid w:val="002922C3"/>
    <w:rsid w:val="002A4131"/>
    <w:rsid w:val="002B266E"/>
    <w:rsid w:val="002C7123"/>
    <w:rsid w:val="002C7A90"/>
    <w:rsid w:val="002C7DBB"/>
    <w:rsid w:val="002D4649"/>
    <w:rsid w:val="002D7F7B"/>
    <w:rsid w:val="002F2B99"/>
    <w:rsid w:val="002F340D"/>
    <w:rsid w:val="002F6402"/>
    <w:rsid w:val="003012C8"/>
    <w:rsid w:val="0030341B"/>
    <w:rsid w:val="003113CE"/>
    <w:rsid w:val="00314B60"/>
    <w:rsid w:val="00323359"/>
    <w:rsid w:val="00323B7D"/>
    <w:rsid w:val="00324163"/>
    <w:rsid w:val="00335CAF"/>
    <w:rsid w:val="003360B9"/>
    <w:rsid w:val="00341C20"/>
    <w:rsid w:val="0035185A"/>
    <w:rsid w:val="00356C9E"/>
    <w:rsid w:val="00372411"/>
    <w:rsid w:val="00373472"/>
    <w:rsid w:val="0037788E"/>
    <w:rsid w:val="003778C6"/>
    <w:rsid w:val="003802E3"/>
    <w:rsid w:val="00380E06"/>
    <w:rsid w:val="0038384C"/>
    <w:rsid w:val="00384737"/>
    <w:rsid w:val="003847FE"/>
    <w:rsid w:val="00393E1A"/>
    <w:rsid w:val="003A10DC"/>
    <w:rsid w:val="003C34CC"/>
    <w:rsid w:val="003C4E25"/>
    <w:rsid w:val="003D3B33"/>
    <w:rsid w:val="003E2C5E"/>
    <w:rsid w:val="003F1A83"/>
    <w:rsid w:val="0041568B"/>
    <w:rsid w:val="00417CC1"/>
    <w:rsid w:val="004216B9"/>
    <w:rsid w:val="004223C4"/>
    <w:rsid w:val="004235EA"/>
    <w:rsid w:val="00423D67"/>
    <w:rsid w:val="004278E9"/>
    <w:rsid w:val="00427A87"/>
    <w:rsid w:val="0044374B"/>
    <w:rsid w:val="00462D9B"/>
    <w:rsid w:val="00465D22"/>
    <w:rsid w:val="004663F9"/>
    <w:rsid w:val="004761AD"/>
    <w:rsid w:val="004771BF"/>
    <w:rsid w:val="00481C1B"/>
    <w:rsid w:val="00482A8C"/>
    <w:rsid w:val="00482CFE"/>
    <w:rsid w:val="00483A15"/>
    <w:rsid w:val="004C0B94"/>
    <w:rsid w:val="004C2160"/>
    <w:rsid w:val="004C370E"/>
    <w:rsid w:val="004D11F8"/>
    <w:rsid w:val="004D1EB8"/>
    <w:rsid w:val="004E0175"/>
    <w:rsid w:val="004E4FA0"/>
    <w:rsid w:val="004E6B11"/>
    <w:rsid w:val="004F08C3"/>
    <w:rsid w:val="004F7A14"/>
    <w:rsid w:val="00505C91"/>
    <w:rsid w:val="00507783"/>
    <w:rsid w:val="00507D56"/>
    <w:rsid w:val="00511ADB"/>
    <w:rsid w:val="0051798B"/>
    <w:rsid w:val="00522CB6"/>
    <w:rsid w:val="00530AD9"/>
    <w:rsid w:val="005328C9"/>
    <w:rsid w:val="00540E29"/>
    <w:rsid w:val="00543C58"/>
    <w:rsid w:val="00543DAD"/>
    <w:rsid w:val="00551F9E"/>
    <w:rsid w:val="00553FF6"/>
    <w:rsid w:val="00577541"/>
    <w:rsid w:val="00581ADD"/>
    <w:rsid w:val="00582FE8"/>
    <w:rsid w:val="005877AD"/>
    <w:rsid w:val="00587F19"/>
    <w:rsid w:val="00593833"/>
    <w:rsid w:val="005A5E13"/>
    <w:rsid w:val="005B146B"/>
    <w:rsid w:val="005B19B7"/>
    <w:rsid w:val="005B275D"/>
    <w:rsid w:val="005B6054"/>
    <w:rsid w:val="005D3630"/>
    <w:rsid w:val="005F4B23"/>
    <w:rsid w:val="005F55FF"/>
    <w:rsid w:val="005F703E"/>
    <w:rsid w:val="005F7EE3"/>
    <w:rsid w:val="00601F12"/>
    <w:rsid w:val="0061128C"/>
    <w:rsid w:val="00616762"/>
    <w:rsid w:val="0061763B"/>
    <w:rsid w:val="00621523"/>
    <w:rsid w:val="00622860"/>
    <w:rsid w:val="00635B4B"/>
    <w:rsid w:val="00655FFF"/>
    <w:rsid w:val="00657323"/>
    <w:rsid w:val="00661797"/>
    <w:rsid w:val="006665AC"/>
    <w:rsid w:val="00670D60"/>
    <w:rsid w:val="00675E2F"/>
    <w:rsid w:val="00677825"/>
    <w:rsid w:val="00680C97"/>
    <w:rsid w:val="0068671E"/>
    <w:rsid w:val="0068694C"/>
    <w:rsid w:val="00694950"/>
    <w:rsid w:val="006A3C7B"/>
    <w:rsid w:val="006A51F4"/>
    <w:rsid w:val="006B00A4"/>
    <w:rsid w:val="006B6577"/>
    <w:rsid w:val="006D090D"/>
    <w:rsid w:val="006E34A5"/>
    <w:rsid w:val="006F0289"/>
    <w:rsid w:val="006F716D"/>
    <w:rsid w:val="007005D9"/>
    <w:rsid w:val="00710D73"/>
    <w:rsid w:val="00730402"/>
    <w:rsid w:val="0073068A"/>
    <w:rsid w:val="00734418"/>
    <w:rsid w:val="00746156"/>
    <w:rsid w:val="00746233"/>
    <w:rsid w:val="007472E8"/>
    <w:rsid w:val="007515A2"/>
    <w:rsid w:val="00752F44"/>
    <w:rsid w:val="00756F42"/>
    <w:rsid w:val="00761080"/>
    <w:rsid w:val="007643B9"/>
    <w:rsid w:val="00772FD8"/>
    <w:rsid w:val="00774536"/>
    <w:rsid w:val="00781F02"/>
    <w:rsid w:val="00782CEB"/>
    <w:rsid w:val="0078510E"/>
    <w:rsid w:val="00786AB2"/>
    <w:rsid w:val="00792A99"/>
    <w:rsid w:val="007A26E4"/>
    <w:rsid w:val="007A33DA"/>
    <w:rsid w:val="007B13AC"/>
    <w:rsid w:val="007B3E82"/>
    <w:rsid w:val="007C6C97"/>
    <w:rsid w:val="007D0C60"/>
    <w:rsid w:val="007D3436"/>
    <w:rsid w:val="007E192E"/>
    <w:rsid w:val="007F02E2"/>
    <w:rsid w:val="007F3080"/>
    <w:rsid w:val="007F3CC9"/>
    <w:rsid w:val="007F51E1"/>
    <w:rsid w:val="007F678B"/>
    <w:rsid w:val="00805830"/>
    <w:rsid w:val="0081417F"/>
    <w:rsid w:val="00814375"/>
    <w:rsid w:val="00815B80"/>
    <w:rsid w:val="00817802"/>
    <w:rsid w:val="00822968"/>
    <w:rsid w:val="00835F84"/>
    <w:rsid w:val="008371A3"/>
    <w:rsid w:val="00840394"/>
    <w:rsid w:val="00845A0E"/>
    <w:rsid w:val="00852F88"/>
    <w:rsid w:val="00854901"/>
    <w:rsid w:val="00863C64"/>
    <w:rsid w:val="0086465D"/>
    <w:rsid w:val="00872872"/>
    <w:rsid w:val="00880435"/>
    <w:rsid w:val="00896DAD"/>
    <w:rsid w:val="008B145C"/>
    <w:rsid w:val="008B1799"/>
    <w:rsid w:val="008C6B1D"/>
    <w:rsid w:val="008D6E8D"/>
    <w:rsid w:val="008E55A7"/>
    <w:rsid w:val="008F1ECA"/>
    <w:rsid w:val="008F1ED3"/>
    <w:rsid w:val="008F7B0B"/>
    <w:rsid w:val="008F7F0E"/>
    <w:rsid w:val="0090131B"/>
    <w:rsid w:val="00902008"/>
    <w:rsid w:val="00911B3B"/>
    <w:rsid w:val="00911E0F"/>
    <w:rsid w:val="00915839"/>
    <w:rsid w:val="00933230"/>
    <w:rsid w:val="00941542"/>
    <w:rsid w:val="00945808"/>
    <w:rsid w:val="00956029"/>
    <w:rsid w:val="009773D5"/>
    <w:rsid w:val="0098392A"/>
    <w:rsid w:val="009A4555"/>
    <w:rsid w:val="009A4B62"/>
    <w:rsid w:val="009A6E48"/>
    <w:rsid w:val="009B0EB9"/>
    <w:rsid w:val="009B4F30"/>
    <w:rsid w:val="009C1A65"/>
    <w:rsid w:val="009D2065"/>
    <w:rsid w:val="009D7C28"/>
    <w:rsid w:val="009E4FBA"/>
    <w:rsid w:val="009E6DDF"/>
    <w:rsid w:val="009F0435"/>
    <w:rsid w:val="009F0EA5"/>
    <w:rsid w:val="009F1E99"/>
    <w:rsid w:val="009F38A1"/>
    <w:rsid w:val="00A00067"/>
    <w:rsid w:val="00A00E8B"/>
    <w:rsid w:val="00A23C80"/>
    <w:rsid w:val="00A30974"/>
    <w:rsid w:val="00A44644"/>
    <w:rsid w:val="00A44AC6"/>
    <w:rsid w:val="00A51765"/>
    <w:rsid w:val="00A52B43"/>
    <w:rsid w:val="00A57AD0"/>
    <w:rsid w:val="00A67089"/>
    <w:rsid w:val="00A76114"/>
    <w:rsid w:val="00AA171E"/>
    <w:rsid w:val="00AB4505"/>
    <w:rsid w:val="00AC3AE3"/>
    <w:rsid w:val="00AD03A1"/>
    <w:rsid w:val="00AD1E23"/>
    <w:rsid w:val="00AD1EE3"/>
    <w:rsid w:val="00AE28A7"/>
    <w:rsid w:val="00AF4074"/>
    <w:rsid w:val="00AF6C1D"/>
    <w:rsid w:val="00B03929"/>
    <w:rsid w:val="00B2522D"/>
    <w:rsid w:val="00B27A7F"/>
    <w:rsid w:val="00B27B8E"/>
    <w:rsid w:val="00B345C1"/>
    <w:rsid w:val="00B456A0"/>
    <w:rsid w:val="00B55C0E"/>
    <w:rsid w:val="00B65569"/>
    <w:rsid w:val="00B6577B"/>
    <w:rsid w:val="00B67252"/>
    <w:rsid w:val="00B70A26"/>
    <w:rsid w:val="00B72F26"/>
    <w:rsid w:val="00B81A1E"/>
    <w:rsid w:val="00B9694D"/>
    <w:rsid w:val="00BB459B"/>
    <w:rsid w:val="00BB4B01"/>
    <w:rsid w:val="00BC2067"/>
    <w:rsid w:val="00BD4B62"/>
    <w:rsid w:val="00BE14F6"/>
    <w:rsid w:val="00BE247D"/>
    <w:rsid w:val="00BE49A3"/>
    <w:rsid w:val="00BF758B"/>
    <w:rsid w:val="00C02BD8"/>
    <w:rsid w:val="00C16EA6"/>
    <w:rsid w:val="00C200F0"/>
    <w:rsid w:val="00C20121"/>
    <w:rsid w:val="00C22E34"/>
    <w:rsid w:val="00C300CA"/>
    <w:rsid w:val="00C43771"/>
    <w:rsid w:val="00C44C40"/>
    <w:rsid w:val="00C47597"/>
    <w:rsid w:val="00C50366"/>
    <w:rsid w:val="00C52D79"/>
    <w:rsid w:val="00C5507D"/>
    <w:rsid w:val="00C60A2F"/>
    <w:rsid w:val="00C60E94"/>
    <w:rsid w:val="00C65938"/>
    <w:rsid w:val="00C7170A"/>
    <w:rsid w:val="00C72C80"/>
    <w:rsid w:val="00C759E4"/>
    <w:rsid w:val="00C76AA7"/>
    <w:rsid w:val="00C86E95"/>
    <w:rsid w:val="00C925AA"/>
    <w:rsid w:val="00C95CA5"/>
    <w:rsid w:val="00C9684D"/>
    <w:rsid w:val="00CA4491"/>
    <w:rsid w:val="00CB0F26"/>
    <w:rsid w:val="00CB2267"/>
    <w:rsid w:val="00CD70A3"/>
    <w:rsid w:val="00CD7D26"/>
    <w:rsid w:val="00CF0078"/>
    <w:rsid w:val="00CF3C8E"/>
    <w:rsid w:val="00CF41FD"/>
    <w:rsid w:val="00CF6FD3"/>
    <w:rsid w:val="00D02957"/>
    <w:rsid w:val="00D040D1"/>
    <w:rsid w:val="00D04350"/>
    <w:rsid w:val="00D1522F"/>
    <w:rsid w:val="00D36522"/>
    <w:rsid w:val="00D64A32"/>
    <w:rsid w:val="00D712C2"/>
    <w:rsid w:val="00D73F91"/>
    <w:rsid w:val="00D77F35"/>
    <w:rsid w:val="00D8322E"/>
    <w:rsid w:val="00D838E1"/>
    <w:rsid w:val="00D930BB"/>
    <w:rsid w:val="00D936CC"/>
    <w:rsid w:val="00D94788"/>
    <w:rsid w:val="00D9706A"/>
    <w:rsid w:val="00D97B72"/>
    <w:rsid w:val="00DD1C0F"/>
    <w:rsid w:val="00DF24C7"/>
    <w:rsid w:val="00DF5D8D"/>
    <w:rsid w:val="00E025DA"/>
    <w:rsid w:val="00E035BF"/>
    <w:rsid w:val="00E04CBE"/>
    <w:rsid w:val="00E26B0D"/>
    <w:rsid w:val="00E4253A"/>
    <w:rsid w:val="00E50C87"/>
    <w:rsid w:val="00E52F2C"/>
    <w:rsid w:val="00E5317E"/>
    <w:rsid w:val="00E64E42"/>
    <w:rsid w:val="00E761D1"/>
    <w:rsid w:val="00E767F4"/>
    <w:rsid w:val="00E81C02"/>
    <w:rsid w:val="00E826EE"/>
    <w:rsid w:val="00E862E3"/>
    <w:rsid w:val="00E87AE1"/>
    <w:rsid w:val="00E87AE6"/>
    <w:rsid w:val="00EB3FB0"/>
    <w:rsid w:val="00EB48D1"/>
    <w:rsid w:val="00EC1C66"/>
    <w:rsid w:val="00ED7E26"/>
    <w:rsid w:val="00EE05AB"/>
    <w:rsid w:val="00EE534F"/>
    <w:rsid w:val="00EE706A"/>
    <w:rsid w:val="00F04429"/>
    <w:rsid w:val="00F12AA7"/>
    <w:rsid w:val="00F277B9"/>
    <w:rsid w:val="00F361EE"/>
    <w:rsid w:val="00F41216"/>
    <w:rsid w:val="00F41E97"/>
    <w:rsid w:val="00F4508E"/>
    <w:rsid w:val="00F45BC0"/>
    <w:rsid w:val="00F5058E"/>
    <w:rsid w:val="00F50B45"/>
    <w:rsid w:val="00F62902"/>
    <w:rsid w:val="00F67D93"/>
    <w:rsid w:val="00F741A7"/>
    <w:rsid w:val="00F76D43"/>
    <w:rsid w:val="00F772FB"/>
    <w:rsid w:val="00F82F02"/>
    <w:rsid w:val="00F91ACA"/>
    <w:rsid w:val="00F925FC"/>
    <w:rsid w:val="00FA32FD"/>
    <w:rsid w:val="00FA69F9"/>
    <w:rsid w:val="00FB0177"/>
    <w:rsid w:val="00FB13F4"/>
    <w:rsid w:val="00FB7D79"/>
    <w:rsid w:val="00FC2770"/>
    <w:rsid w:val="00FD172E"/>
    <w:rsid w:val="00FD4FFC"/>
    <w:rsid w:val="00FE693F"/>
    <w:rsid w:val="00FF2382"/>
    <w:rsid w:val="00FF4CBD"/>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9FD52"/>
  <w15:docId w15:val="{C1BD56AD-1022-41FC-B8D1-6240BD28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77B"/>
    <w:pPr>
      <w:spacing w:after="200" w:line="276" w:lineRule="auto"/>
      <w:contextualSpacing/>
    </w:pPr>
    <w:rPr>
      <w:rFonts w:eastAsiaTheme="minorHAnsi"/>
    </w:rPr>
  </w:style>
  <w:style w:type="paragraph" w:styleId="Heading1">
    <w:name w:val="heading 1"/>
    <w:basedOn w:val="Heading2"/>
    <w:next w:val="Normal"/>
    <w:link w:val="Heading1Char"/>
    <w:uiPriority w:val="9"/>
    <w:qFormat/>
    <w:rsid w:val="00730402"/>
    <w:pPr>
      <w:outlineLvl w:val="0"/>
    </w:pPr>
    <w:rPr>
      <w:caps/>
    </w:rPr>
  </w:style>
  <w:style w:type="paragraph" w:styleId="Heading2">
    <w:name w:val="heading 2"/>
    <w:basedOn w:val="Normal"/>
    <w:next w:val="Normal"/>
    <w:link w:val="Heading2Char"/>
    <w:uiPriority w:val="9"/>
    <w:semiHidden/>
    <w:unhideWhenUsed/>
    <w:qFormat/>
    <w:rsid w:val="00730402"/>
    <w:pPr>
      <w:spacing w:before="120" w:after="0"/>
      <w:outlineLvl w:val="1"/>
    </w:pPr>
    <w:rPr>
      <w:rFonts w:ascii="Arial Black" w:hAnsi="Arial Black"/>
      <w:sz w:val="24"/>
      <w:szCs w:val="24"/>
    </w:rPr>
  </w:style>
  <w:style w:type="paragraph" w:styleId="Heading3">
    <w:name w:val="heading 3"/>
    <w:basedOn w:val="Heading2"/>
    <w:next w:val="Normal"/>
    <w:link w:val="Heading3Char"/>
    <w:uiPriority w:val="9"/>
    <w:semiHidden/>
    <w:unhideWhenUsed/>
    <w:qFormat/>
    <w:rsid w:val="00730402"/>
    <w:pPr>
      <w:outlineLvl w:val="2"/>
    </w:pPr>
    <w:rPr>
      <w:color w:val="808080" w:themeColor="background1" w:themeShade="80"/>
    </w:rPr>
  </w:style>
  <w:style w:type="paragraph" w:styleId="Heading4">
    <w:name w:val="heading 4"/>
    <w:basedOn w:val="Normal"/>
    <w:next w:val="Normal"/>
    <w:link w:val="Heading4Char"/>
    <w:uiPriority w:val="9"/>
    <w:semiHidden/>
    <w:unhideWhenUsed/>
    <w:qFormat/>
    <w:rsid w:val="00730402"/>
    <w:pPr>
      <w:keepNext/>
      <w:keepLines/>
      <w:spacing w:before="40" w:after="0"/>
      <w:outlineLvl w:val="3"/>
    </w:pPr>
    <w:rPr>
      <w:rFonts w:asciiTheme="majorHAnsi" w:eastAsiaTheme="majorEastAsia" w:hAnsiTheme="majorHAnsi" w:cstheme="majorBidi"/>
      <w:b/>
      <w:iCs/>
      <w:smallCaps/>
      <w:color w:val="808080" w:themeColor="background1" w:themeShade="80"/>
      <w:sz w:val="24"/>
      <w:szCs w:val="24"/>
    </w:rPr>
  </w:style>
  <w:style w:type="paragraph" w:styleId="Heading5">
    <w:name w:val="heading 5"/>
    <w:basedOn w:val="Heading4"/>
    <w:next w:val="Normal"/>
    <w:link w:val="Heading5Char"/>
    <w:uiPriority w:val="9"/>
    <w:semiHidden/>
    <w:unhideWhenUsed/>
    <w:qFormat/>
    <w:rsid w:val="00730402"/>
    <w:pPr>
      <w:outlineLvl w:val="4"/>
    </w:pPr>
    <w:rPr>
      <w:i/>
    </w:rPr>
  </w:style>
  <w:style w:type="paragraph" w:styleId="Heading6">
    <w:name w:val="heading 6"/>
    <w:basedOn w:val="Normal"/>
    <w:next w:val="Normal"/>
    <w:link w:val="Heading6Char"/>
    <w:uiPriority w:val="9"/>
    <w:semiHidden/>
    <w:unhideWhenUsed/>
    <w:qFormat/>
    <w:rsid w:val="00730402"/>
    <w:pPr>
      <w:keepNext/>
      <w:keepLines/>
      <w:spacing w:before="40" w:after="0"/>
      <w:outlineLvl w:val="5"/>
    </w:pPr>
    <w:rPr>
      <w:rFonts w:asciiTheme="majorHAnsi" w:eastAsiaTheme="majorEastAsia" w:hAnsiTheme="majorHAnsi" w:cstheme="majorBidi"/>
      <w:i/>
      <w:color w:val="243F60" w:themeColor="accent1" w:themeShade="7F"/>
      <w:sz w:val="20"/>
      <w:szCs w:val="20"/>
    </w:rPr>
  </w:style>
  <w:style w:type="paragraph" w:styleId="Heading7">
    <w:name w:val="heading 7"/>
    <w:basedOn w:val="Normal"/>
    <w:next w:val="Normal"/>
    <w:link w:val="Heading7Char"/>
    <w:uiPriority w:val="9"/>
    <w:semiHidden/>
    <w:unhideWhenUsed/>
    <w:qFormat/>
    <w:rsid w:val="0073040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3040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3040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ampleHeading">
    <w:name w:val="Example Heading"/>
    <w:basedOn w:val="DefaultParagraphFont"/>
    <w:qFormat/>
    <w:rsid w:val="0026631A"/>
    <w:rPr>
      <w:rFonts w:ascii="Calibri" w:hAnsi="Calibri"/>
      <w:b/>
      <w:bCs/>
      <w:caps/>
      <w:color w:val="CC00FF"/>
      <w:sz w:val="24"/>
    </w:rPr>
  </w:style>
  <w:style w:type="table" w:customStyle="1" w:styleId="APATable">
    <w:name w:val="APA Table"/>
    <w:basedOn w:val="TableGrid6"/>
    <w:rsid w:val="00B72F26"/>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2F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NUHeading1">
    <w:name w:val="NNU Heading 1"/>
    <w:basedOn w:val="Normal"/>
    <w:autoRedefine/>
    <w:rsid w:val="00052B83"/>
    <w:pPr>
      <w:pBdr>
        <w:bottom w:val="single" w:sz="4" w:space="1" w:color="auto"/>
      </w:pBdr>
    </w:pPr>
    <w:rPr>
      <w:rFonts w:ascii="Garamond" w:hAnsi="Garamond" w:cs="Times New Roman"/>
      <w:b/>
      <w:color w:val="000080"/>
      <w:sz w:val="48"/>
      <w:szCs w:val="48"/>
    </w:rPr>
  </w:style>
  <w:style w:type="paragraph" w:customStyle="1" w:styleId="NNUHeading2">
    <w:name w:val="NNU Heading 2"/>
    <w:basedOn w:val="NNUHeading1"/>
    <w:autoRedefine/>
    <w:rsid w:val="009F1E99"/>
    <w:pPr>
      <w:pBdr>
        <w:bottom w:val="none" w:sz="0" w:space="0" w:color="auto"/>
      </w:pBdr>
      <w:ind w:left="720"/>
    </w:pPr>
    <w:rPr>
      <w:sz w:val="36"/>
      <w:szCs w:val="36"/>
    </w:rPr>
  </w:style>
  <w:style w:type="paragraph" w:customStyle="1" w:styleId="NNUHeading3">
    <w:name w:val="NNU Heading 3"/>
    <w:basedOn w:val="NNUHeading2"/>
    <w:autoRedefine/>
    <w:rsid w:val="009F1E99"/>
    <w:pPr>
      <w:jc w:val="center"/>
    </w:pPr>
    <w:rPr>
      <w:sz w:val="28"/>
    </w:rPr>
  </w:style>
  <w:style w:type="numbering" w:customStyle="1" w:styleId="Modern">
    <w:name w:val="Modern"/>
    <w:rsid w:val="00880435"/>
    <w:pPr>
      <w:numPr>
        <w:numId w:val="1"/>
      </w:numPr>
    </w:pPr>
  </w:style>
  <w:style w:type="numbering" w:customStyle="1" w:styleId="StyleModernOutlinenumbered12pt">
    <w:name w:val="Style Modern + Outline numbered 12 pt"/>
    <w:basedOn w:val="NoList"/>
    <w:rsid w:val="00880435"/>
    <w:pPr>
      <w:numPr>
        <w:numId w:val="2"/>
      </w:numPr>
    </w:pPr>
  </w:style>
  <w:style w:type="table" w:styleId="TableGrid">
    <w:name w:val="Table Grid"/>
    <w:basedOn w:val="TableNormal"/>
    <w:rsid w:val="00B2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6CC"/>
    <w:pPr>
      <w:tabs>
        <w:tab w:val="center" w:pos="4680"/>
        <w:tab w:val="right" w:pos="9360"/>
      </w:tabs>
    </w:pPr>
  </w:style>
  <w:style w:type="character" w:customStyle="1" w:styleId="HeaderChar">
    <w:name w:val="Header Char"/>
    <w:link w:val="Header"/>
    <w:uiPriority w:val="99"/>
    <w:rsid w:val="00D936CC"/>
    <w:rPr>
      <w:sz w:val="24"/>
      <w:szCs w:val="24"/>
    </w:rPr>
  </w:style>
  <w:style w:type="paragraph" w:styleId="Footer">
    <w:name w:val="footer"/>
    <w:basedOn w:val="Normal"/>
    <w:link w:val="FooterChar"/>
    <w:uiPriority w:val="99"/>
    <w:unhideWhenUsed/>
    <w:rsid w:val="00D936CC"/>
    <w:pPr>
      <w:tabs>
        <w:tab w:val="center" w:pos="4680"/>
        <w:tab w:val="right" w:pos="9360"/>
      </w:tabs>
    </w:pPr>
  </w:style>
  <w:style w:type="character" w:customStyle="1" w:styleId="FooterChar">
    <w:name w:val="Footer Char"/>
    <w:link w:val="Footer"/>
    <w:uiPriority w:val="99"/>
    <w:rsid w:val="00D936CC"/>
    <w:rPr>
      <w:sz w:val="24"/>
      <w:szCs w:val="24"/>
    </w:rPr>
  </w:style>
  <w:style w:type="paragraph" w:styleId="BalloonText">
    <w:name w:val="Balloon Text"/>
    <w:basedOn w:val="Normal"/>
    <w:link w:val="BalloonTextChar"/>
    <w:uiPriority w:val="99"/>
    <w:semiHidden/>
    <w:unhideWhenUsed/>
    <w:rsid w:val="00D936CC"/>
    <w:rPr>
      <w:rFonts w:ascii="Tahoma" w:hAnsi="Tahoma" w:cs="Tahoma"/>
      <w:sz w:val="16"/>
      <w:szCs w:val="16"/>
    </w:rPr>
  </w:style>
  <w:style w:type="character" w:customStyle="1" w:styleId="BalloonTextChar">
    <w:name w:val="Balloon Text Char"/>
    <w:link w:val="BalloonText"/>
    <w:uiPriority w:val="99"/>
    <w:semiHidden/>
    <w:rsid w:val="00D936CC"/>
    <w:rPr>
      <w:rFonts w:ascii="Tahoma" w:hAnsi="Tahoma" w:cs="Tahoma"/>
      <w:sz w:val="16"/>
      <w:szCs w:val="16"/>
    </w:rPr>
  </w:style>
  <w:style w:type="paragraph" w:styleId="Title">
    <w:name w:val="Title"/>
    <w:basedOn w:val="Normal"/>
    <w:next w:val="Normal"/>
    <w:link w:val="TitleChar"/>
    <w:uiPriority w:val="10"/>
    <w:qFormat/>
    <w:rsid w:val="00730402"/>
    <w:pPr>
      <w:spacing w:after="0" w:line="240" w:lineRule="auto"/>
      <w:jc w:val="center"/>
    </w:pPr>
    <w:rPr>
      <w:rFonts w:ascii="Arial Black" w:eastAsiaTheme="majorEastAsia" w:hAnsi="Arial Black" w:cstheme="majorBidi"/>
      <w:spacing w:val="-10"/>
      <w:kern w:val="28"/>
      <w:sz w:val="36"/>
      <w:szCs w:val="36"/>
    </w:rPr>
  </w:style>
  <w:style w:type="character" w:customStyle="1" w:styleId="TitleChar">
    <w:name w:val="Title Char"/>
    <w:basedOn w:val="DefaultParagraphFont"/>
    <w:link w:val="Title"/>
    <w:uiPriority w:val="10"/>
    <w:rsid w:val="00730402"/>
    <w:rPr>
      <w:rFonts w:ascii="Arial Black" w:eastAsiaTheme="majorEastAsia" w:hAnsi="Arial Black" w:cstheme="majorBidi"/>
      <w:spacing w:val="-10"/>
      <w:kern w:val="28"/>
      <w:sz w:val="36"/>
      <w:szCs w:val="36"/>
    </w:rPr>
  </w:style>
  <w:style w:type="paragraph" w:styleId="Subtitle">
    <w:name w:val="Subtitle"/>
    <w:basedOn w:val="Normal"/>
    <w:next w:val="Normal"/>
    <w:link w:val="SubtitleChar"/>
    <w:uiPriority w:val="11"/>
    <w:qFormat/>
    <w:rsid w:val="00730402"/>
    <w:pPr>
      <w:numPr>
        <w:ilvl w:val="1"/>
      </w:numPr>
      <w:spacing w:after="160"/>
      <w:jc w:val="center"/>
    </w:pPr>
    <w:rPr>
      <w:rFonts w:ascii="Arial Black" w:eastAsiaTheme="minorEastAsia" w:hAnsi="Arial Black"/>
      <w:color w:val="5A5A5A" w:themeColor="text1" w:themeTint="A5"/>
      <w:spacing w:val="15"/>
      <w:sz w:val="28"/>
      <w:szCs w:val="28"/>
    </w:rPr>
  </w:style>
  <w:style w:type="character" w:customStyle="1" w:styleId="SubtitleChar">
    <w:name w:val="Subtitle Char"/>
    <w:basedOn w:val="DefaultParagraphFont"/>
    <w:link w:val="Subtitle"/>
    <w:uiPriority w:val="11"/>
    <w:rsid w:val="00730402"/>
    <w:rPr>
      <w:rFonts w:ascii="Arial Black" w:hAnsi="Arial Black"/>
      <w:color w:val="5A5A5A" w:themeColor="text1" w:themeTint="A5"/>
      <w:spacing w:val="15"/>
      <w:sz w:val="28"/>
      <w:szCs w:val="28"/>
    </w:rPr>
  </w:style>
  <w:style w:type="paragraph" w:customStyle="1" w:styleId="SyllabusHeading1">
    <w:name w:val="Syllabus Heading 1"/>
    <w:basedOn w:val="Title"/>
    <w:link w:val="SyllabusHeading1Char"/>
    <w:qFormat/>
    <w:rsid w:val="0026631A"/>
    <w:pPr>
      <w:spacing w:before="360"/>
      <w:jc w:val="left"/>
    </w:pPr>
    <w:rPr>
      <w:sz w:val="28"/>
      <w:szCs w:val="28"/>
    </w:rPr>
  </w:style>
  <w:style w:type="paragraph" w:customStyle="1" w:styleId="SyllabusHeading2">
    <w:name w:val="Syllabus Heading 2"/>
    <w:basedOn w:val="Normal"/>
    <w:link w:val="SyllabusHeading2Char"/>
    <w:qFormat/>
    <w:rsid w:val="00052B83"/>
    <w:pPr>
      <w:spacing w:before="60" w:after="0"/>
    </w:pPr>
    <w:rPr>
      <w:rFonts w:ascii="Arial Black" w:hAnsi="Arial Black"/>
      <w:sz w:val="24"/>
      <w:szCs w:val="24"/>
    </w:rPr>
  </w:style>
  <w:style w:type="character" w:customStyle="1" w:styleId="Heading1Char">
    <w:name w:val="Heading 1 Char"/>
    <w:basedOn w:val="DefaultParagraphFont"/>
    <w:link w:val="Heading1"/>
    <w:uiPriority w:val="9"/>
    <w:rsid w:val="00730402"/>
    <w:rPr>
      <w:rFonts w:ascii="Arial Black" w:eastAsiaTheme="minorHAnsi" w:hAnsi="Arial Black"/>
      <w:sz w:val="28"/>
      <w:szCs w:val="28"/>
    </w:rPr>
  </w:style>
  <w:style w:type="character" w:customStyle="1" w:styleId="SyllabusHeading1Char">
    <w:name w:val="Syllabus Heading 1 Char"/>
    <w:basedOn w:val="Heading1Char"/>
    <w:link w:val="SyllabusHeading1"/>
    <w:rsid w:val="0026631A"/>
    <w:rPr>
      <w:rFonts w:ascii="Arial Black" w:eastAsiaTheme="minorHAnsi" w:hAnsi="Arial Black" w:cs="Arial"/>
      <w:b/>
      <w:i/>
      <w:iCs/>
      <w:sz w:val="28"/>
      <w:szCs w:val="28"/>
    </w:rPr>
  </w:style>
  <w:style w:type="paragraph" w:customStyle="1" w:styleId="SyllabusHeading3">
    <w:name w:val="Syllabus Heading 3"/>
    <w:basedOn w:val="Normal"/>
    <w:link w:val="SyllabusHeading3Char"/>
    <w:qFormat/>
    <w:rsid w:val="0030341B"/>
    <w:pPr>
      <w:spacing w:after="0"/>
    </w:pPr>
    <w:rPr>
      <w:b/>
      <w:smallCaps/>
      <w:sz w:val="24"/>
      <w:szCs w:val="24"/>
    </w:rPr>
  </w:style>
  <w:style w:type="character" w:customStyle="1" w:styleId="SyllabusHeading2Char">
    <w:name w:val="Syllabus Heading 2 Char"/>
    <w:basedOn w:val="DefaultParagraphFont"/>
    <w:link w:val="SyllabusHeading2"/>
    <w:rsid w:val="00052B83"/>
    <w:rPr>
      <w:rFonts w:ascii="Arial Black" w:hAnsi="Arial Black" w:cs="Arial"/>
      <w:sz w:val="24"/>
      <w:szCs w:val="24"/>
    </w:rPr>
  </w:style>
  <w:style w:type="table" w:customStyle="1" w:styleId="Syllabustable">
    <w:name w:val="Syllabus table"/>
    <w:basedOn w:val="TableNormal"/>
    <w:rsid w:val="00551F9E"/>
    <w:rPr>
      <w:rFonts w:ascii="Arial" w:hAnsi="Arial"/>
    </w:rPr>
    <w:tblPr/>
    <w:tblStylePr w:type="firstRow">
      <w:rPr>
        <w:rFonts w:asciiTheme="majorHAnsi" w:hAnsiTheme="majorHAnsi"/>
        <w:b/>
        <w:sz w:val="22"/>
      </w:rPr>
    </w:tblStylePr>
  </w:style>
  <w:style w:type="character" w:customStyle="1" w:styleId="SyllabusHeading3Char">
    <w:name w:val="Syllabus Heading 3 Char"/>
    <w:basedOn w:val="DefaultParagraphFont"/>
    <w:link w:val="SyllabusHeading3"/>
    <w:rsid w:val="0030341B"/>
    <w:rPr>
      <w:rFonts w:asciiTheme="minorHAnsi" w:hAnsiTheme="minorHAnsi" w:cs="Arial"/>
      <w:b/>
      <w:smallCaps/>
      <w:sz w:val="24"/>
      <w:szCs w:val="24"/>
    </w:rPr>
  </w:style>
  <w:style w:type="paragraph" w:styleId="ListParagraph">
    <w:name w:val="List Paragraph"/>
    <w:basedOn w:val="Normal"/>
    <w:uiPriority w:val="34"/>
    <w:qFormat/>
    <w:rsid w:val="00730402"/>
    <w:pPr>
      <w:ind w:left="720"/>
    </w:pPr>
  </w:style>
  <w:style w:type="character" w:styleId="FollowedHyperlink">
    <w:name w:val="FollowedHyperlink"/>
    <w:basedOn w:val="DefaultParagraphFont"/>
    <w:uiPriority w:val="99"/>
    <w:semiHidden/>
    <w:unhideWhenUsed/>
    <w:rsid w:val="00601F12"/>
    <w:rPr>
      <w:color w:val="800080" w:themeColor="followedHyperlink"/>
      <w:u w:val="single"/>
    </w:rPr>
  </w:style>
  <w:style w:type="character" w:styleId="Hyperlink">
    <w:name w:val="Hyperlink"/>
    <w:basedOn w:val="DefaultParagraphFont"/>
    <w:unhideWhenUsed/>
    <w:rsid w:val="00F925FC"/>
    <w:rPr>
      <w:color w:val="0000FF" w:themeColor="hyperlink"/>
      <w:u w:val="single"/>
    </w:rPr>
  </w:style>
  <w:style w:type="character" w:styleId="Strong">
    <w:name w:val="Strong"/>
    <w:basedOn w:val="DefaultParagraphFont"/>
    <w:uiPriority w:val="22"/>
    <w:qFormat/>
    <w:rsid w:val="00730402"/>
    <w:rPr>
      <w:b/>
      <w:bCs/>
    </w:rPr>
  </w:style>
  <w:style w:type="paragraph" w:customStyle="1" w:styleId="ExampleText">
    <w:name w:val="Example Text"/>
    <w:basedOn w:val="Normal"/>
    <w:qFormat/>
    <w:rsid w:val="002911FF"/>
    <w:rPr>
      <w:color w:val="CC66FF"/>
    </w:rPr>
  </w:style>
  <w:style w:type="paragraph" w:customStyle="1" w:styleId="NNUOFooter">
    <w:name w:val="NNUO Footer"/>
    <w:basedOn w:val="Footer"/>
    <w:qFormat/>
    <w:rsid w:val="00730402"/>
    <w:pPr>
      <w:spacing w:after="0" w:line="240" w:lineRule="auto"/>
    </w:pPr>
    <w:rPr>
      <w:sz w:val="18"/>
      <w:szCs w:val="18"/>
    </w:rPr>
  </w:style>
  <w:style w:type="character" w:customStyle="1" w:styleId="Heading2Char">
    <w:name w:val="Heading 2 Char"/>
    <w:basedOn w:val="DefaultParagraphFont"/>
    <w:link w:val="Heading2"/>
    <w:uiPriority w:val="9"/>
    <w:semiHidden/>
    <w:rsid w:val="00730402"/>
    <w:rPr>
      <w:rFonts w:ascii="Arial Black" w:eastAsiaTheme="minorHAnsi" w:hAnsi="Arial Black"/>
      <w:sz w:val="24"/>
      <w:szCs w:val="24"/>
    </w:rPr>
  </w:style>
  <w:style w:type="character" w:customStyle="1" w:styleId="Heading3Char">
    <w:name w:val="Heading 3 Char"/>
    <w:basedOn w:val="DefaultParagraphFont"/>
    <w:link w:val="Heading3"/>
    <w:uiPriority w:val="9"/>
    <w:semiHidden/>
    <w:rsid w:val="00730402"/>
    <w:rPr>
      <w:rFonts w:ascii="Arial Black" w:eastAsiaTheme="minorHAnsi" w:hAnsi="Arial Black"/>
      <w:color w:val="808080" w:themeColor="background1" w:themeShade="80"/>
      <w:sz w:val="24"/>
      <w:szCs w:val="24"/>
    </w:rPr>
  </w:style>
  <w:style w:type="character" w:customStyle="1" w:styleId="Heading4Char">
    <w:name w:val="Heading 4 Char"/>
    <w:basedOn w:val="DefaultParagraphFont"/>
    <w:link w:val="Heading4"/>
    <w:uiPriority w:val="9"/>
    <w:semiHidden/>
    <w:rsid w:val="00730402"/>
    <w:rPr>
      <w:rFonts w:asciiTheme="majorHAnsi" w:eastAsiaTheme="majorEastAsia" w:hAnsiTheme="majorHAnsi" w:cstheme="majorBidi"/>
      <w:b/>
      <w:iCs/>
      <w:smallCaps/>
      <w:color w:val="808080" w:themeColor="background1" w:themeShade="80"/>
      <w:sz w:val="24"/>
      <w:szCs w:val="24"/>
    </w:rPr>
  </w:style>
  <w:style w:type="character" w:customStyle="1" w:styleId="Heading5Char">
    <w:name w:val="Heading 5 Char"/>
    <w:basedOn w:val="DefaultParagraphFont"/>
    <w:link w:val="Heading5"/>
    <w:uiPriority w:val="9"/>
    <w:semiHidden/>
    <w:rsid w:val="00730402"/>
    <w:rPr>
      <w:rFonts w:asciiTheme="majorHAnsi" w:eastAsiaTheme="majorEastAsia" w:hAnsiTheme="majorHAnsi" w:cstheme="majorBidi"/>
      <w:b/>
      <w:i/>
      <w:iCs/>
      <w:smallCaps/>
      <w:color w:val="808080" w:themeColor="background1" w:themeShade="80"/>
      <w:sz w:val="24"/>
      <w:szCs w:val="24"/>
    </w:rPr>
  </w:style>
  <w:style w:type="character" w:customStyle="1" w:styleId="Heading6Char">
    <w:name w:val="Heading 6 Char"/>
    <w:basedOn w:val="DefaultParagraphFont"/>
    <w:link w:val="Heading6"/>
    <w:uiPriority w:val="9"/>
    <w:semiHidden/>
    <w:rsid w:val="00730402"/>
    <w:rPr>
      <w:rFonts w:asciiTheme="majorHAnsi" w:eastAsiaTheme="majorEastAsia" w:hAnsiTheme="majorHAnsi" w:cstheme="majorBidi"/>
      <w:i/>
      <w:color w:val="243F60" w:themeColor="accent1" w:themeShade="7F"/>
      <w:sz w:val="20"/>
      <w:szCs w:val="20"/>
    </w:rPr>
  </w:style>
  <w:style w:type="paragraph" w:styleId="NoSpacing">
    <w:name w:val="No Spacing"/>
    <w:uiPriority w:val="1"/>
    <w:qFormat/>
    <w:rsid w:val="00730402"/>
    <w:pPr>
      <w:spacing w:after="0" w:line="240" w:lineRule="auto"/>
    </w:pPr>
  </w:style>
  <w:style w:type="character" w:customStyle="1" w:styleId="Heading7Char">
    <w:name w:val="Heading 7 Char"/>
    <w:basedOn w:val="DefaultParagraphFont"/>
    <w:link w:val="Heading7"/>
    <w:uiPriority w:val="9"/>
    <w:semiHidden/>
    <w:rsid w:val="0073040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3040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3040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30402"/>
    <w:pPr>
      <w:spacing w:line="240" w:lineRule="auto"/>
    </w:pPr>
    <w:rPr>
      <w:b/>
      <w:bCs/>
      <w:smallCaps/>
      <w:color w:val="595959" w:themeColor="text1" w:themeTint="A6"/>
    </w:rPr>
  </w:style>
  <w:style w:type="character" w:styleId="Emphasis">
    <w:name w:val="Emphasis"/>
    <w:basedOn w:val="DefaultParagraphFont"/>
    <w:uiPriority w:val="20"/>
    <w:qFormat/>
    <w:rsid w:val="00730402"/>
    <w:rPr>
      <w:i/>
      <w:iCs/>
    </w:rPr>
  </w:style>
  <w:style w:type="paragraph" w:styleId="Quote">
    <w:name w:val="Quote"/>
    <w:basedOn w:val="Normal"/>
    <w:next w:val="Normal"/>
    <w:link w:val="QuoteChar"/>
    <w:uiPriority w:val="29"/>
    <w:qFormat/>
    <w:rsid w:val="0073040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3040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3040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30402"/>
    <w:rPr>
      <w:color w:val="404040" w:themeColor="text1" w:themeTint="BF"/>
      <w:sz w:val="32"/>
      <w:szCs w:val="32"/>
    </w:rPr>
  </w:style>
  <w:style w:type="character" w:styleId="SubtleEmphasis">
    <w:name w:val="Subtle Emphasis"/>
    <w:basedOn w:val="DefaultParagraphFont"/>
    <w:uiPriority w:val="19"/>
    <w:qFormat/>
    <w:rsid w:val="00730402"/>
    <w:rPr>
      <w:i/>
      <w:iCs/>
      <w:color w:val="595959" w:themeColor="text1" w:themeTint="A6"/>
    </w:rPr>
  </w:style>
  <w:style w:type="character" w:styleId="IntenseEmphasis">
    <w:name w:val="Intense Emphasis"/>
    <w:basedOn w:val="DefaultParagraphFont"/>
    <w:uiPriority w:val="21"/>
    <w:qFormat/>
    <w:rsid w:val="00730402"/>
    <w:rPr>
      <w:b/>
      <w:bCs/>
      <w:i/>
      <w:iCs/>
    </w:rPr>
  </w:style>
  <w:style w:type="character" w:styleId="SubtleReference">
    <w:name w:val="Subtle Reference"/>
    <w:basedOn w:val="DefaultParagraphFont"/>
    <w:uiPriority w:val="31"/>
    <w:qFormat/>
    <w:rsid w:val="0073040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0402"/>
    <w:rPr>
      <w:b/>
      <w:bCs/>
      <w:caps w:val="0"/>
      <w:smallCaps/>
      <w:color w:val="auto"/>
      <w:spacing w:val="3"/>
      <w:u w:val="single"/>
    </w:rPr>
  </w:style>
  <w:style w:type="character" w:styleId="BookTitle">
    <w:name w:val="Book Title"/>
    <w:basedOn w:val="DefaultParagraphFont"/>
    <w:uiPriority w:val="33"/>
    <w:qFormat/>
    <w:rsid w:val="00730402"/>
    <w:rPr>
      <w:b/>
      <w:bCs/>
      <w:smallCaps/>
      <w:spacing w:val="7"/>
    </w:rPr>
  </w:style>
  <w:style w:type="paragraph" w:styleId="TOCHeading">
    <w:name w:val="TOC Heading"/>
    <w:basedOn w:val="Heading1"/>
    <w:next w:val="Normal"/>
    <w:uiPriority w:val="39"/>
    <w:semiHidden/>
    <w:unhideWhenUsed/>
    <w:qFormat/>
    <w:rsid w:val="00730402"/>
    <w:pPr>
      <w:outlineLvl w:val="9"/>
    </w:pPr>
  </w:style>
  <w:style w:type="character" w:styleId="CommentReference">
    <w:name w:val="annotation reference"/>
    <w:basedOn w:val="DefaultParagraphFont"/>
    <w:uiPriority w:val="99"/>
    <w:semiHidden/>
    <w:unhideWhenUsed/>
    <w:rsid w:val="008F7F0E"/>
    <w:rPr>
      <w:sz w:val="16"/>
      <w:szCs w:val="16"/>
    </w:rPr>
  </w:style>
  <w:style w:type="paragraph" w:styleId="CommentText">
    <w:name w:val="annotation text"/>
    <w:basedOn w:val="Normal"/>
    <w:link w:val="CommentTextChar"/>
    <w:uiPriority w:val="99"/>
    <w:semiHidden/>
    <w:unhideWhenUsed/>
    <w:rsid w:val="008F7F0E"/>
    <w:pPr>
      <w:spacing w:line="240" w:lineRule="auto"/>
    </w:pPr>
    <w:rPr>
      <w:sz w:val="20"/>
      <w:szCs w:val="20"/>
    </w:rPr>
  </w:style>
  <w:style w:type="character" w:customStyle="1" w:styleId="CommentTextChar">
    <w:name w:val="Comment Text Char"/>
    <w:basedOn w:val="DefaultParagraphFont"/>
    <w:link w:val="CommentText"/>
    <w:uiPriority w:val="99"/>
    <w:semiHidden/>
    <w:rsid w:val="008F7F0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F7F0E"/>
    <w:rPr>
      <w:b/>
      <w:bCs/>
    </w:rPr>
  </w:style>
  <w:style w:type="character" w:customStyle="1" w:styleId="CommentSubjectChar">
    <w:name w:val="Comment Subject Char"/>
    <w:basedOn w:val="CommentTextChar"/>
    <w:link w:val="CommentSubject"/>
    <w:uiPriority w:val="99"/>
    <w:semiHidden/>
    <w:rsid w:val="008F7F0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796">
      <w:bodyDiv w:val="1"/>
      <w:marLeft w:val="180"/>
      <w:marRight w:val="180"/>
      <w:marTop w:val="180"/>
      <w:marBottom w:val="180"/>
      <w:divBdr>
        <w:top w:val="none" w:sz="0" w:space="0" w:color="auto"/>
        <w:left w:val="none" w:sz="0" w:space="0" w:color="auto"/>
        <w:bottom w:val="none" w:sz="0" w:space="0" w:color="auto"/>
        <w:right w:val="none" w:sz="0" w:space="0" w:color="auto"/>
      </w:divBdr>
    </w:div>
    <w:div w:id="64841199">
      <w:bodyDiv w:val="1"/>
      <w:marLeft w:val="0"/>
      <w:marRight w:val="0"/>
      <w:marTop w:val="0"/>
      <w:marBottom w:val="0"/>
      <w:divBdr>
        <w:top w:val="none" w:sz="0" w:space="0" w:color="auto"/>
        <w:left w:val="none" w:sz="0" w:space="0" w:color="auto"/>
        <w:bottom w:val="none" w:sz="0" w:space="0" w:color="auto"/>
        <w:right w:val="none" w:sz="0" w:space="0" w:color="auto"/>
      </w:divBdr>
    </w:div>
    <w:div w:id="441189771">
      <w:bodyDiv w:val="1"/>
      <w:marLeft w:val="0"/>
      <w:marRight w:val="0"/>
      <w:marTop w:val="0"/>
      <w:marBottom w:val="0"/>
      <w:divBdr>
        <w:top w:val="none" w:sz="0" w:space="0" w:color="auto"/>
        <w:left w:val="none" w:sz="0" w:space="0" w:color="auto"/>
        <w:bottom w:val="none" w:sz="0" w:space="0" w:color="auto"/>
        <w:right w:val="none" w:sz="0" w:space="0" w:color="auto"/>
      </w:divBdr>
    </w:div>
    <w:div w:id="517282579">
      <w:bodyDiv w:val="1"/>
      <w:marLeft w:val="0"/>
      <w:marRight w:val="0"/>
      <w:marTop w:val="0"/>
      <w:marBottom w:val="0"/>
      <w:divBdr>
        <w:top w:val="none" w:sz="0" w:space="0" w:color="auto"/>
        <w:left w:val="none" w:sz="0" w:space="0" w:color="auto"/>
        <w:bottom w:val="none" w:sz="0" w:space="0" w:color="auto"/>
        <w:right w:val="none" w:sz="0" w:space="0" w:color="auto"/>
      </w:divBdr>
      <w:divsChild>
        <w:div w:id="2113353726">
          <w:marLeft w:val="0"/>
          <w:marRight w:val="0"/>
          <w:marTop w:val="0"/>
          <w:marBottom w:val="0"/>
          <w:divBdr>
            <w:top w:val="none" w:sz="0" w:space="0" w:color="auto"/>
            <w:left w:val="none" w:sz="0" w:space="0" w:color="auto"/>
            <w:bottom w:val="none" w:sz="0" w:space="0" w:color="auto"/>
            <w:right w:val="none" w:sz="0" w:space="0" w:color="auto"/>
          </w:divBdr>
          <w:divsChild>
            <w:div w:id="406996523">
              <w:marLeft w:val="0"/>
              <w:marRight w:val="0"/>
              <w:marTop w:val="0"/>
              <w:marBottom w:val="0"/>
              <w:divBdr>
                <w:top w:val="none" w:sz="0" w:space="0" w:color="auto"/>
                <w:left w:val="none" w:sz="0" w:space="0" w:color="auto"/>
                <w:bottom w:val="none" w:sz="0" w:space="0" w:color="auto"/>
                <w:right w:val="none" w:sz="0" w:space="0" w:color="auto"/>
              </w:divBdr>
              <w:divsChild>
                <w:div w:id="456878888">
                  <w:marLeft w:val="0"/>
                  <w:marRight w:val="0"/>
                  <w:marTop w:val="0"/>
                  <w:marBottom w:val="0"/>
                  <w:divBdr>
                    <w:top w:val="none" w:sz="0" w:space="0" w:color="auto"/>
                    <w:left w:val="none" w:sz="0" w:space="0" w:color="auto"/>
                    <w:bottom w:val="none" w:sz="0" w:space="0" w:color="auto"/>
                    <w:right w:val="none" w:sz="0" w:space="0" w:color="auto"/>
                  </w:divBdr>
                  <w:divsChild>
                    <w:div w:id="626205262">
                      <w:marLeft w:val="0"/>
                      <w:marRight w:val="0"/>
                      <w:marTop w:val="0"/>
                      <w:marBottom w:val="0"/>
                      <w:divBdr>
                        <w:top w:val="none" w:sz="0" w:space="0" w:color="auto"/>
                        <w:left w:val="none" w:sz="0" w:space="0" w:color="auto"/>
                        <w:bottom w:val="none" w:sz="0" w:space="0" w:color="auto"/>
                        <w:right w:val="none" w:sz="0" w:space="0" w:color="auto"/>
                      </w:divBdr>
                      <w:divsChild>
                        <w:div w:id="178011895">
                          <w:marLeft w:val="0"/>
                          <w:marRight w:val="0"/>
                          <w:marTop w:val="0"/>
                          <w:marBottom w:val="167"/>
                          <w:divBdr>
                            <w:top w:val="dotted" w:sz="6" w:space="0" w:color="E5E1D8"/>
                            <w:left w:val="none" w:sz="0" w:space="0" w:color="auto"/>
                            <w:bottom w:val="none" w:sz="0" w:space="0" w:color="auto"/>
                            <w:right w:val="none" w:sz="0" w:space="0" w:color="auto"/>
                          </w:divBdr>
                        </w:div>
                      </w:divsChild>
                    </w:div>
                  </w:divsChild>
                </w:div>
              </w:divsChild>
            </w:div>
          </w:divsChild>
        </w:div>
      </w:divsChild>
    </w:div>
    <w:div w:id="660739554">
      <w:bodyDiv w:val="1"/>
      <w:marLeft w:val="0"/>
      <w:marRight w:val="0"/>
      <w:marTop w:val="0"/>
      <w:marBottom w:val="0"/>
      <w:divBdr>
        <w:top w:val="none" w:sz="0" w:space="0" w:color="auto"/>
        <w:left w:val="none" w:sz="0" w:space="0" w:color="auto"/>
        <w:bottom w:val="none" w:sz="0" w:space="0" w:color="auto"/>
        <w:right w:val="none" w:sz="0" w:space="0" w:color="auto"/>
      </w:divBdr>
    </w:div>
    <w:div w:id="782117865">
      <w:bodyDiv w:val="1"/>
      <w:marLeft w:val="0"/>
      <w:marRight w:val="0"/>
      <w:marTop w:val="0"/>
      <w:marBottom w:val="0"/>
      <w:divBdr>
        <w:top w:val="none" w:sz="0" w:space="0" w:color="auto"/>
        <w:left w:val="none" w:sz="0" w:space="0" w:color="auto"/>
        <w:bottom w:val="none" w:sz="0" w:space="0" w:color="auto"/>
        <w:right w:val="none" w:sz="0" w:space="0" w:color="auto"/>
      </w:divBdr>
      <w:divsChild>
        <w:div w:id="1876917828">
          <w:marLeft w:val="0"/>
          <w:marRight w:val="0"/>
          <w:marTop w:val="0"/>
          <w:marBottom w:val="0"/>
          <w:divBdr>
            <w:top w:val="none" w:sz="0" w:space="0" w:color="auto"/>
            <w:left w:val="none" w:sz="0" w:space="0" w:color="auto"/>
            <w:bottom w:val="none" w:sz="0" w:space="0" w:color="auto"/>
            <w:right w:val="none" w:sz="0" w:space="0" w:color="auto"/>
          </w:divBdr>
          <w:divsChild>
            <w:div w:id="1130123432">
              <w:marLeft w:val="0"/>
              <w:marRight w:val="0"/>
              <w:marTop w:val="0"/>
              <w:marBottom w:val="0"/>
              <w:divBdr>
                <w:top w:val="none" w:sz="0" w:space="0" w:color="auto"/>
                <w:left w:val="none" w:sz="0" w:space="0" w:color="auto"/>
                <w:bottom w:val="none" w:sz="0" w:space="0" w:color="auto"/>
                <w:right w:val="none" w:sz="0" w:space="0" w:color="auto"/>
              </w:divBdr>
              <w:divsChild>
                <w:div w:id="740251472">
                  <w:marLeft w:val="0"/>
                  <w:marRight w:val="0"/>
                  <w:marTop w:val="0"/>
                  <w:marBottom w:val="0"/>
                  <w:divBdr>
                    <w:top w:val="none" w:sz="0" w:space="0" w:color="auto"/>
                    <w:left w:val="none" w:sz="0" w:space="0" w:color="auto"/>
                    <w:bottom w:val="none" w:sz="0" w:space="0" w:color="auto"/>
                    <w:right w:val="none" w:sz="0" w:space="0" w:color="auto"/>
                  </w:divBdr>
                  <w:divsChild>
                    <w:div w:id="1700929893">
                      <w:marLeft w:val="0"/>
                      <w:marRight w:val="0"/>
                      <w:marTop w:val="0"/>
                      <w:marBottom w:val="0"/>
                      <w:divBdr>
                        <w:top w:val="none" w:sz="0" w:space="0" w:color="auto"/>
                        <w:left w:val="none" w:sz="0" w:space="0" w:color="auto"/>
                        <w:bottom w:val="none" w:sz="0" w:space="0" w:color="auto"/>
                        <w:right w:val="none" w:sz="0" w:space="0" w:color="auto"/>
                      </w:divBdr>
                      <w:divsChild>
                        <w:div w:id="407652123">
                          <w:marLeft w:val="0"/>
                          <w:marRight w:val="0"/>
                          <w:marTop w:val="0"/>
                          <w:marBottom w:val="162"/>
                          <w:divBdr>
                            <w:top w:val="dotted" w:sz="6" w:space="0" w:color="E5E1D8"/>
                            <w:left w:val="none" w:sz="0" w:space="0" w:color="auto"/>
                            <w:bottom w:val="none" w:sz="0" w:space="0" w:color="auto"/>
                            <w:right w:val="none" w:sz="0" w:space="0" w:color="auto"/>
                          </w:divBdr>
                        </w:div>
                      </w:divsChild>
                    </w:div>
                  </w:divsChild>
                </w:div>
              </w:divsChild>
            </w:div>
          </w:divsChild>
        </w:div>
      </w:divsChild>
    </w:div>
    <w:div w:id="905410470">
      <w:bodyDiv w:val="1"/>
      <w:marLeft w:val="0"/>
      <w:marRight w:val="0"/>
      <w:marTop w:val="0"/>
      <w:marBottom w:val="0"/>
      <w:divBdr>
        <w:top w:val="none" w:sz="0" w:space="0" w:color="auto"/>
        <w:left w:val="none" w:sz="0" w:space="0" w:color="auto"/>
        <w:bottom w:val="none" w:sz="0" w:space="0" w:color="auto"/>
        <w:right w:val="none" w:sz="0" w:space="0" w:color="auto"/>
      </w:divBdr>
    </w:div>
    <w:div w:id="1125078213">
      <w:bodyDiv w:val="1"/>
      <w:marLeft w:val="0"/>
      <w:marRight w:val="0"/>
      <w:marTop w:val="0"/>
      <w:marBottom w:val="0"/>
      <w:divBdr>
        <w:top w:val="none" w:sz="0" w:space="0" w:color="auto"/>
        <w:left w:val="none" w:sz="0" w:space="0" w:color="auto"/>
        <w:bottom w:val="none" w:sz="0" w:space="0" w:color="auto"/>
        <w:right w:val="none" w:sz="0" w:space="0" w:color="auto"/>
      </w:divBdr>
    </w:div>
    <w:div w:id="1179538521">
      <w:bodyDiv w:val="1"/>
      <w:marLeft w:val="0"/>
      <w:marRight w:val="0"/>
      <w:marTop w:val="0"/>
      <w:marBottom w:val="0"/>
      <w:divBdr>
        <w:top w:val="none" w:sz="0" w:space="0" w:color="auto"/>
        <w:left w:val="none" w:sz="0" w:space="0" w:color="auto"/>
        <w:bottom w:val="none" w:sz="0" w:space="0" w:color="auto"/>
        <w:right w:val="none" w:sz="0" w:space="0" w:color="auto"/>
      </w:divBdr>
    </w:div>
    <w:div w:id="1248885607">
      <w:bodyDiv w:val="1"/>
      <w:marLeft w:val="0"/>
      <w:marRight w:val="0"/>
      <w:marTop w:val="0"/>
      <w:marBottom w:val="0"/>
      <w:divBdr>
        <w:top w:val="none" w:sz="0" w:space="0" w:color="auto"/>
        <w:left w:val="none" w:sz="0" w:space="0" w:color="auto"/>
        <w:bottom w:val="none" w:sz="0" w:space="0" w:color="auto"/>
        <w:right w:val="none" w:sz="0" w:space="0" w:color="auto"/>
      </w:divBdr>
      <w:divsChild>
        <w:div w:id="524710295">
          <w:marLeft w:val="0"/>
          <w:marRight w:val="0"/>
          <w:marTop w:val="0"/>
          <w:marBottom w:val="0"/>
          <w:divBdr>
            <w:top w:val="none" w:sz="0" w:space="0" w:color="auto"/>
            <w:left w:val="none" w:sz="0" w:space="0" w:color="auto"/>
            <w:bottom w:val="none" w:sz="0" w:space="0" w:color="auto"/>
            <w:right w:val="none" w:sz="0" w:space="0" w:color="auto"/>
          </w:divBdr>
        </w:div>
        <w:div w:id="1259024119">
          <w:marLeft w:val="0"/>
          <w:marRight w:val="0"/>
          <w:marTop w:val="0"/>
          <w:marBottom w:val="0"/>
          <w:divBdr>
            <w:top w:val="none" w:sz="0" w:space="0" w:color="auto"/>
            <w:left w:val="none" w:sz="0" w:space="0" w:color="auto"/>
            <w:bottom w:val="none" w:sz="0" w:space="0" w:color="auto"/>
            <w:right w:val="none" w:sz="0" w:space="0" w:color="auto"/>
          </w:divBdr>
        </w:div>
        <w:div w:id="1025212349">
          <w:marLeft w:val="0"/>
          <w:marRight w:val="0"/>
          <w:marTop w:val="0"/>
          <w:marBottom w:val="0"/>
          <w:divBdr>
            <w:top w:val="none" w:sz="0" w:space="0" w:color="auto"/>
            <w:left w:val="none" w:sz="0" w:space="0" w:color="auto"/>
            <w:bottom w:val="none" w:sz="0" w:space="0" w:color="auto"/>
            <w:right w:val="none" w:sz="0" w:space="0" w:color="auto"/>
          </w:divBdr>
        </w:div>
        <w:div w:id="821774908">
          <w:marLeft w:val="0"/>
          <w:marRight w:val="0"/>
          <w:marTop w:val="0"/>
          <w:marBottom w:val="0"/>
          <w:divBdr>
            <w:top w:val="none" w:sz="0" w:space="0" w:color="auto"/>
            <w:left w:val="none" w:sz="0" w:space="0" w:color="auto"/>
            <w:bottom w:val="none" w:sz="0" w:space="0" w:color="auto"/>
            <w:right w:val="none" w:sz="0" w:space="0" w:color="auto"/>
          </w:divBdr>
        </w:div>
        <w:div w:id="242301371">
          <w:marLeft w:val="0"/>
          <w:marRight w:val="0"/>
          <w:marTop w:val="0"/>
          <w:marBottom w:val="0"/>
          <w:divBdr>
            <w:top w:val="none" w:sz="0" w:space="0" w:color="auto"/>
            <w:left w:val="none" w:sz="0" w:space="0" w:color="auto"/>
            <w:bottom w:val="none" w:sz="0" w:space="0" w:color="auto"/>
            <w:right w:val="none" w:sz="0" w:space="0" w:color="auto"/>
          </w:divBdr>
        </w:div>
        <w:div w:id="1115829764">
          <w:marLeft w:val="0"/>
          <w:marRight w:val="0"/>
          <w:marTop w:val="0"/>
          <w:marBottom w:val="0"/>
          <w:divBdr>
            <w:top w:val="none" w:sz="0" w:space="0" w:color="auto"/>
            <w:left w:val="none" w:sz="0" w:space="0" w:color="auto"/>
            <w:bottom w:val="none" w:sz="0" w:space="0" w:color="auto"/>
            <w:right w:val="none" w:sz="0" w:space="0" w:color="auto"/>
          </w:divBdr>
        </w:div>
        <w:div w:id="1450199999">
          <w:marLeft w:val="0"/>
          <w:marRight w:val="0"/>
          <w:marTop w:val="0"/>
          <w:marBottom w:val="0"/>
          <w:divBdr>
            <w:top w:val="none" w:sz="0" w:space="0" w:color="auto"/>
            <w:left w:val="none" w:sz="0" w:space="0" w:color="auto"/>
            <w:bottom w:val="none" w:sz="0" w:space="0" w:color="auto"/>
            <w:right w:val="none" w:sz="0" w:space="0" w:color="auto"/>
          </w:divBdr>
        </w:div>
        <w:div w:id="1889753852">
          <w:marLeft w:val="0"/>
          <w:marRight w:val="0"/>
          <w:marTop w:val="0"/>
          <w:marBottom w:val="0"/>
          <w:divBdr>
            <w:top w:val="none" w:sz="0" w:space="0" w:color="auto"/>
            <w:left w:val="none" w:sz="0" w:space="0" w:color="auto"/>
            <w:bottom w:val="none" w:sz="0" w:space="0" w:color="auto"/>
            <w:right w:val="none" w:sz="0" w:space="0" w:color="auto"/>
          </w:divBdr>
        </w:div>
        <w:div w:id="660236011">
          <w:marLeft w:val="0"/>
          <w:marRight w:val="0"/>
          <w:marTop w:val="0"/>
          <w:marBottom w:val="0"/>
          <w:divBdr>
            <w:top w:val="none" w:sz="0" w:space="0" w:color="auto"/>
            <w:left w:val="none" w:sz="0" w:space="0" w:color="auto"/>
            <w:bottom w:val="none" w:sz="0" w:space="0" w:color="auto"/>
            <w:right w:val="none" w:sz="0" w:space="0" w:color="auto"/>
          </w:divBdr>
        </w:div>
        <w:div w:id="1979795379">
          <w:marLeft w:val="0"/>
          <w:marRight w:val="0"/>
          <w:marTop w:val="0"/>
          <w:marBottom w:val="0"/>
          <w:divBdr>
            <w:top w:val="none" w:sz="0" w:space="0" w:color="auto"/>
            <w:left w:val="none" w:sz="0" w:space="0" w:color="auto"/>
            <w:bottom w:val="none" w:sz="0" w:space="0" w:color="auto"/>
            <w:right w:val="none" w:sz="0" w:space="0" w:color="auto"/>
          </w:divBdr>
        </w:div>
        <w:div w:id="910188702">
          <w:marLeft w:val="0"/>
          <w:marRight w:val="0"/>
          <w:marTop w:val="0"/>
          <w:marBottom w:val="0"/>
          <w:divBdr>
            <w:top w:val="none" w:sz="0" w:space="0" w:color="auto"/>
            <w:left w:val="none" w:sz="0" w:space="0" w:color="auto"/>
            <w:bottom w:val="none" w:sz="0" w:space="0" w:color="auto"/>
            <w:right w:val="none" w:sz="0" w:space="0" w:color="auto"/>
          </w:divBdr>
        </w:div>
        <w:div w:id="999964743">
          <w:marLeft w:val="0"/>
          <w:marRight w:val="0"/>
          <w:marTop w:val="0"/>
          <w:marBottom w:val="0"/>
          <w:divBdr>
            <w:top w:val="none" w:sz="0" w:space="0" w:color="auto"/>
            <w:left w:val="none" w:sz="0" w:space="0" w:color="auto"/>
            <w:bottom w:val="none" w:sz="0" w:space="0" w:color="auto"/>
            <w:right w:val="none" w:sz="0" w:space="0" w:color="auto"/>
          </w:divBdr>
        </w:div>
        <w:div w:id="151483409">
          <w:marLeft w:val="0"/>
          <w:marRight w:val="0"/>
          <w:marTop w:val="0"/>
          <w:marBottom w:val="0"/>
          <w:divBdr>
            <w:top w:val="none" w:sz="0" w:space="0" w:color="auto"/>
            <w:left w:val="none" w:sz="0" w:space="0" w:color="auto"/>
            <w:bottom w:val="none" w:sz="0" w:space="0" w:color="auto"/>
            <w:right w:val="none" w:sz="0" w:space="0" w:color="auto"/>
          </w:divBdr>
        </w:div>
        <w:div w:id="1330862590">
          <w:marLeft w:val="0"/>
          <w:marRight w:val="0"/>
          <w:marTop w:val="0"/>
          <w:marBottom w:val="0"/>
          <w:divBdr>
            <w:top w:val="none" w:sz="0" w:space="0" w:color="auto"/>
            <w:left w:val="none" w:sz="0" w:space="0" w:color="auto"/>
            <w:bottom w:val="none" w:sz="0" w:space="0" w:color="auto"/>
            <w:right w:val="none" w:sz="0" w:space="0" w:color="auto"/>
          </w:divBdr>
        </w:div>
        <w:div w:id="33624260">
          <w:marLeft w:val="0"/>
          <w:marRight w:val="0"/>
          <w:marTop w:val="0"/>
          <w:marBottom w:val="0"/>
          <w:divBdr>
            <w:top w:val="none" w:sz="0" w:space="0" w:color="auto"/>
            <w:left w:val="none" w:sz="0" w:space="0" w:color="auto"/>
            <w:bottom w:val="none" w:sz="0" w:space="0" w:color="auto"/>
            <w:right w:val="none" w:sz="0" w:space="0" w:color="auto"/>
          </w:divBdr>
        </w:div>
        <w:div w:id="1148744749">
          <w:marLeft w:val="0"/>
          <w:marRight w:val="0"/>
          <w:marTop w:val="0"/>
          <w:marBottom w:val="0"/>
          <w:divBdr>
            <w:top w:val="none" w:sz="0" w:space="0" w:color="auto"/>
            <w:left w:val="none" w:sz="0" w:space="0" w:color="auto"/>
            <w:bottom w:val="none" w:sz="0" w:space="0" w:color="auto"/>
            <w:right w:val="none" w:sz="0" w:space="0" w:color="auto"/>
          </w:divBdr>
        </w:div>
        <w:div w:id="58211901">
          <w:marLeft w:val="0"/>
          <w:marRight w:val="0"/>
          <w:marTop w:val="0"/>
          <w:marBottom w:val="0"/>
          <w:divBdr>
            <w:top w:val="none" w:sz="0" w:space="0" w:color="auto"/>
            <w:left w:val="none" w:sz="0" w:space="0" w:color="auto"/>
            <w:bottom w:val="none" w:sz="0" w:space="0" w:color="auto"/>
            <w:right w:val="none" w:sz="0" w:space="0" w:color="auto"/>
          </w:divBdr>
        </w:div>
        <w:div w:id="948700933">
          <w:marLeft w:val="0"/>
          <w:marRight w:val="0"/>
          <w:marTop w:val="0"/>
          <w:marBottom w:val="0"/>
          <w:divBdr>
            <w:top w:val="none" w:sz="0" w:space="0" w:color="auto"/>
            <w:left w:val="none" w:sz="0" w:space="0" w:color="auto"/>
            <w:bottom w:val="none" w:sz="0" w:space="0" w:color="auto"/>
            <w:right w:val="none" w:sz="0" w:space="0" w:color="auto"/>
          </w:divBdr>
        </w:div>
      </w:divsChild>
    </w:div>
    <w:div w:id="1249928967">
      <w:bodyDiv w:val="1"/>
      <w:marLeft w:val="0"/>
      <w:marRight w:val="0"/>
      <w:marTop w:val="0"/>
      <w:marBottom w:val="0"/>
      <w:divBdr>
        <w:top w:val="none" w:sz="0" w:space="0" w:color="auto"/>
        <w:left w:val="none" w:sz="0" w:space="0" w:color="auto"/>
        <w:bottom w:val="none" w:sz="0" w:space="0" w:color="auto"/>
        <w:right w:val="none" w:sz="0" w:space="0" w:color="auto"/>
      </w:divBdr>
    </w:div>
    <w:div w:id="1279095528">
      <w:bodyDiv w:val="1"/>
      <w:marLeft w:val="0"/>
      <w:marRight w:val="0"/>
      <w:marTop w:val="0"/>
      <w:marBottom w:val="0"/>
      <w:divBdr>
        <w:top w:val="none" w:sz="0" w:space="0" w:color="auto"/>
        <w:left w:val="none" w:sz="0" w:space="0" w:color="auto"/>
        <w:bottom w:val="none" w:sz="0" w:space="0" w:color="auto"/>
        <w:right w:val="none" w:sz="0" w:space="0" w:color="auto"/>
      </w:divBdr>
    </w:div>
    <w:div w:id="1323242497">
      <w:bodyDiv w:val="1"/>
      <w:marLeft w:val="0"/>
      <w:marRight w:val="0"/>
      <w:marTop w:val="0"/>
      <w:marBottom w:val="0"/>
      <w:divBdr>
        <w:top w:val="none" w:sz="0" w:space="0" w:color="auto"/>
        <w:left w:val="none" w:sz="0" w:space="0" w:color="auto"/>
        <w:bottom w:val="none" w:sz="0" w:space="0" w:color="auto"/>
        <w:right w:val="none" w:sz="0" w:space="0" w:color="auto"/>
      </w:divBdr>
      <w:divsChild>
        <w:div w:id="995959839">
          <w:marLeft w:val="0"/>
          <w:marRight w:val="0"/>
          <w:marTop w:val="0"/>
          <w:marBottom w:val="0"/>
          <w:divBdr>
            <w:top w:val="none" w:sz="0" w:space="0" w:color="auto"/>
            <w:left w:val="none" w:sz="0" w:space="0" w:color="auto"/>
            <w:bottom w:val="none" w:sz="0" w:space="0" w:color="auto"/>
            <w:right w:val="none" w:sz="0" w:space="0" w:color="auto"/>
          </w:divBdr>
          <w:divsChild>
            <w:div w:id="876891947">
              <w:marLeft w:val="0"/>
              <w:marRight w:val="0"/>
              <w:marTop w:val="0"/>
              <w:marBottom w:val="0"/>
              <w:divBdr>
                <w:top w:val="none" w:sz="0" w:space="0" w:color="auto"/>
                <w:left w:val="single" w:sz="48" w:space="0" w:color="64187E"/>
                <w:bottom w:val="none" w:sz="0" w:space="0" w:color="auto"/>
                <w:right w:val="none" w:sz="0" w:space="0" w:color="auto"/>
              </w:divBdr>
            </w:div>
          </w:divsChild>
        </w:div>
      </w:divsChild>
    </w:div>
    <w:div w:id="1477868093">
      <w:bodyDiv w:val="1"/>
      <w:marLeft w:val="0"/>
      <w:marRight w:val="0"/>
      <w:marTop w:val="0"/>
      <w:marBottom w:val="0"/>
      <w:divBdr>
        <w:top w:val="none" w:sz="0" w:space="0" w:color="auto"/>
        <w:left w:val="none" w:sz="0" w:space="0" w:color="auto"/>
        <w:bottom w:val="none" w:sz="0" w:space="0" w:color="auto"/>
        <w:right w:val="none" w:sz="0" w:space="0" w:color="auto"/>
      </w:divBdr>
    </w:div>
    <w:div w:id="1507089094">
      <w:bodyDiv w:val="1"/>
      <w:marLeft w:val="0"/>
      <w:marRight w:val="0"/>
      <w:marTop w:val="0"/>
      <w:marBottom w:val="0"/>
      <w:divBdr>
        <w:top w:val="none" w:sz="0" w:space="0" w:color="auto"/>
        <w:left w:val="none" w:sz="0" w:space="0" w:color="auto"/>
        <w:bottom w:val="none" w:sz="0" w:space="0" w:color="auto"/>
        <w:right w:val="none" w:sz="0" w:space="0" w:color="auto"/>
      </w:divBdr>
    </w:div>
    <w:div w:id="1803838872">
      <w:bodyDiv w:val="1"/>
      <w:marLeft w:val="0"/>
      <w:marRight w:val="0"/>
      <w:marTop w:val="0"/>
      <w:marBottom w:val="0"/>
      <w:divBdr>
        <w:top w:val="none" w:sz="0" w:space="0" w:color="auto"/>
        <w:left w:val="none" w:sz="0" w:space="0" w:color="auto"/>
        <w:bottom w:val="none" w:sz="0" w:space="0" w:color="auto"/>
        <w:right w:val="none" w:sz="0" w:space="0" w:color="auto"/>
      </w:divBdr>
    </w:div>
    <w:div w:id="1814252102">
      <w:bodyDiv w:val="1"/>
      <w:marLeft w:val="0"/>
      <w:marRight w:val="0"/>
      <w:marTop w:val="0"/>
      <w:marBottom w:val="0"/>
      <w:divBdr>
        <w:top w:val="none" w:sz="0" w:space="0" w:color="auto"/>
        <w:left w:val="none" w:sz="0" w:space="0" w:color="auto"/>
        <w:bottom w:val="none" w:sz="0" w:space="0" w:color="auto"/>
        <w:right w:val="none" w:sz="0" w:space="0" w:color="auto"/>
      </w:divBdr>
    </w:div>
    <w:div w:id="20479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41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unity.canvaslms.com/docs/DOC-1284" TargetMode="External"/><Relationship Id="rId4" Type="http://schemas.openxmlformats.org/officeDocument/2006/relationships/settings" Target="settings.xml"/><Relationship Id="rId9" Type="http://schemas.openxmlformats.org/officeDocument/2006/relationships/hyperlink" Target="https://catalog.nnu.edu/cas-2016-17/academic-depart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D2C9-EFC1-4EDD-8C70-D464BA7C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Online Course Syllabus</vt:lpstr>
    </vt:vector>
  </TitlesOfParts>
  <Company>Northwest Nazarene University</Company>
  <LinksUpToDate>false</LinksUpToDate>
  <CharactersWithSpaces>16369</CharactersWithSpaces>
  <SharedDoc>false</SharedDoc>
  <HLinks>
    <vt:vector size="18" baseType="variant">
      <vt:variant>
        <vt:i4>5374028</vt:i4>
      </vt:variant>
      <vt:variant>
        <vt:i4>6</vt:i4>
      </vt:variant>
      <vt:variant>
        <vt:i4>0</vt:i4>
      </vt:variant>
      <vt:variant>
        <vt:i4>5</vt:i4>
      </vt:variant>
      <vt:variant>
        <vt:lpwstr>http://www.nnu.edu/copyright</vt:lpwstr>
      </vt:variant>
      <vt:variant>
        <vt:lpwstr/>
      </vt:variant>
      <vt:variant>
        <vt:i4>6684742</vt:i4>
      </vt:variant>
      <vt:variant>
        <vt:i4>3</vt:i4>
      </vt:variant>
      <vt:variant>
        <vt:i4>0</vt:i4>
      </vt:variant>
      <vt:variant>
        <vt:i4>5</vt:i4>
      </vt:variant>
      <vt:variant>
        <vt:lpwstr>mailto:disabilityservices@nnu.edu</vt:lpwstr>
      </vt:variant>
      <vt:variant>
        <vt:lpwstr/>
      </vt:variant>
      <vt:variant>
        <vt:i4>8192126</vt:i4>
      </vt:variant>
      <vt:variant>
        <vt:i4>0</vt:i4>
      </vt:variant>
      <vt:variant>
        <vt:i4>0</vt:i4>
      </vt:variant>
      <vt:variant>
        <vt:i4>5</vt:i4>
      </vt:variant>
      <vt:variant>
        <vt:lpwstr>http://www.nnu.edu/academics/academic-advising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dc:title>
  <dc:creator>Crystal D. Nielsen</dc:creator>
  <cp:lastModifiedBy>Crystal D. Nielsen</cp:lastModifiedBy>
  <cp:revision>18</cp:revision>
  <cp:lastPrinted>2017-01-05T01:38:00Z</cp:lastPrinted>
  <dcterms:created xsi:type="dcterms:W3CDTF">2017-04-19T15:03:00Z</dcterms:created>
  <dcterms:modified xsi:type="dcterms:W3CDTF">2017-10-25T16:07:00Z</dcterms:modified>
</cp:coreProperties>
</file>